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B4AB" w14:textId="77777777" w:rsidR="0063293F" w:rsidRPr="0063293F" w:rsidRDefault="0063293F" w:rsidP="0063293F">
      <w:pPr>
        <w:shd w:val="clear" w:color="auto" w:fill="FFFFFF"/>
        <w:spacing w:after="150"/>
        <w:jc w:val="center"/>
        <w:rPr>
          <w:szCs w:val="28"/>
        </w:rPr>
      </w:pPr>
      <w:r w:rsidRPr="0063293F">
        <w:rPr>
          <w:b/>
          <w:bCs/>
          <w:szCs w:val="28"/>
          <w:u w:val="single"/>
        </w:rPr>
        <w:t>Освоение Программы не сопровождается проведением промежуточных аттестаций и итоговой аттестации воспитанников. </w:t>
      </w:r>
    </w:p>
    <w:p w14:paraId="7A91F9C1" w14:textId="77777777" w:rsidR="0063293F" w:rsidRPr="0063293F" w:rsidRDefault="0063293F" w:rsidP="0063293F">
      <w:pPr>
        <w:shd w:val="clear" w:color="auto" w:fill="FFFFFF"/>
        <w:jc w:val="both"/>
        <w:rPr>
          <w:szCs w:val="28"/>
        </w:rPr>
      </w:pPr>
      <w:r w:rsidRPr="0063293F">
        <w:rPr>
          <w:szCs w:val="28"/>
        </w:rPr>
        <w:t>ПРИКАЗ от 17 октября 2013 г. N 1155 ОБ УТВЕРЖДЕНИИ ФЕДЕРАЛЬНОГО ГОСУДАРСТВЕННОГО ОБРАЗОВАТЕЛЬНОГО СТАНДАРТА ДОШКОЛЬНОГО ОБРАЗОВАНИЯ</w:t>
      </w:r>
    </w:p>
    <w:p w14:paraId="4D276835" w14:textId="77777777" w:rsidR="0063293F" w:rsidRPr="0063293F" w:rsidRDefault="0063293F" w:rsidP="0063293F">
      <w:pPr>
        <w:shd w:val="clear" w:color="auto" w:fill="FFFFFF"/>
        <w:jc w:val="center"/>
        <w:rPr>
          <w:szCs w:val="28"/>
        </w:rPr>
      </w:pPr>
      <w:r w:rsidRPr="0063293F">
        <w:rPr>
          <w:szCs w:val="28"/>
        </w:rPr>
        <w:t>ФЕДЕРАЛЬНЫЙ ГОСУДАРСТВЕННЫЙ ОБРАЗОВАТЕЛЬНЫЙ СТАНДАРТ</w:t>
      </w:r>
    </w:p>
    <w:p w14:paraId="7BD5A645" w14:textId="77777777" w:rsidR="0063293F" w:rsidRPr="0063293F" w:rsidRDefault="0063293F" w:rsidP="0063293F">
      <w:pPr>
        <w:shd w:val="clear" w:color="auto" w:fill="FFFFFF"/>
        <w:jc w:val="center"/>
        <w:rPr>
          <w:szCs w:val="28"/>
        </w:rPr>
      </w:pPr>
      <w:r w:rsidRPr="0063293F">
        <w:rPr>
          <w:szCs w:val="28"/>
        </w:rPr>
        <w:t>ДОШКОЛЬНОГО ОБРАЗОВАНИЯ</w:t>
      </w:r>
    </w:p>
    <w:p w14:paraId="4E58B048" w14:textId="77777777" w:rsidR="0063293F" w:rsidRPr="0063293F" w:rsidRDefault="0063293F" w:rsidP="0063293F">
      <w:pPr>
        <w:shd w:val="clear" w:color="auto" w:fill="FFFFFF"/>
        <w:spacing w:after="150"/>
        <w:jc w:val="center"/>
        <w:rPr>
          <w:szCs w:val="28"/>
        </w:rPr>
      </w:pPr>
      <w:r w:rsidRPr="0063293F">
        <w:rPr>
          <w:b/>
          <w:bCs/>
          <w:szCs w:val="28"/>
        </w:rPr>
        <w:t>IV. Требования к результатам освоения основной образовательной программы дошкольного образования</w:t>
      </w:r>
    </w:p>
    <w:p w14:paraId="3B6FA6E1" w14:textId="77777777" w:rsidR="0063293F" w:rsidRPr="0063293F" w:rsidRDefault="0063293F" w:rsidP="0063293F">
      <w:pPr>
        <w:shd w:val="clear" w:color="auto" w:fill="FFFFFF"/>
        <w:spacing w:after="150"/>
        <w:ind w:firstLine="708"/>
        <w:jc w:val="both"/>
        <w:rPr>
          <w:szCs w:val="28"/>
        </w:rPr>
      </w:pPr>
      <w:r w:rsidRPr="0063293F">
        <w:rPr>
          <w:szCs w:val="28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14:paraId="4561CEB8" w14:textId="77777777" w:rsidR="0063293F" w:rsidRPr="0063293F" w:rsidRDefault="0063293F" w:rsidP="0063293F">
      <w:pPr>
        <w:shd w:val="clear" w:color="auto" w:fill="FFFFFF"/>
        <w:spacing w:after="150"/>
        <w:ind w:firstLine="708"/>
        <w:jc w:val="both"/>
        <w:rPr>
          <w:szCs w:val="28"/>
        </w:rPr>
      </w:pPr>
      <w:r w:rsidRPr="0063293F">
        <w:rPr>
          <w:szCs w:val="28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14:paraId="54443F89" w14:textId="77777777" w:rsidR="0063293F" w:rsidRPr="0063293F" w:rsidRDefault="0063293F" w:rsidP="0063293F">
      <w:pPr>
        <w:shd w:val="clear" w:color="auto" w:fill="FFFFFF"/>
        <w:spacing w:after="150"/>
        <w:ind w:firstLine="708"/>
        <w:jc w:val="both"/>
        <w:rPr>
          <w:szCs w:val="28"/>
        </w:rPr>
      </w:pPr>
      <w:r w:rsidRPr="0063293F">
        <w:rPr>
          <w:szCs w:val="28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 </w:t>
      </w:r>
      <w:r w:rsidRPr="0063293F">
        <w:rPr>
          <w:b/>
          <w:bCs/>
          <w:szCs w:val="28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14:paraId="59464AAD" w14:textId="77777777" w:rsidR="00EC6D28" w:rsidRDefault="00EC6D28"/>
    <w:p w14:paraId="78ABBBDD" w14:textId="77777777" w:rsidR="00C47E00" w:rsidRDefault="00C47E00"/>
    <w:sectPr w:rsidR="00C47E00" w:rsidSect="006329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B4"/>
    <w:rsid w:val="001244E8"/>
    <w:rsid w:val="00132EDD"/>
    <w:rsid w:val="00300E98"/>
    <w:rsid w:val="00340169"/>
    <w:rsid w:val="0063293F"/>
    <w:rsid w:val="00C47E00"/>
    <w:rsid w:val="00EC6D28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A5249"/>
  <w15:chartTrackingRefBased/>
  <w15:docId w15:val="{73D73980-CB8C-47CC-9707-AC269C1F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01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 Крикун</cp:lastModifiedBy>
  <cp:revision>2</cp:revision>
  <dcterms:created xsi:type="dcterms:W3CDTF">2021-11-23T05:51:00Z</dcterms:created>
  <dcterms:modified xsi:type="dcterms:W3CDTF">2021-11-23T05:51:00Z</dcterms:modified>
</cp:coreProperties>
</file>