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65" w:rsidRPr="002E3265" w:rsidRDefault="002E3265" w:rsidP="002E3265">
      <w:pPr>
        <w:shd w:val="clear" w:color="auto" w:fill="FFFFFF"/>
        <w:spacing w:before="150" w:after="450" w:line="240" w:lineRule="auto"/>
        <w:jc w:val="center"/>
        <w:rPr>
          <w:rFonts w:ascii="Arial" w:eastAsia="Times New Roman" w:hAnsi="Arial" w:cs="Arial"/>
          <w:color w:val="181818"/>
          <w:sz w:val="21"/>
          <w:szCs w:val="21"/>
          <w:lang w:eastAsia="ru-RU"/>
        </w:rPr>
      </w:pPr>
      <w:bookmarkStart w:id="0" w:name="_GoBack"/>
      <w:bookmarkEnd w:id="0"/>
      <w:r w:rsidRPr="002E3265">
        <w:rPr>
          <w:rFonts w:ascii="Times New Roman" w:eastAsia="Times New Roman" w:hAnsi="Times New Roman" w:cs="Times New Roman"/>
          <w:b/>
          <w:bCs/>
          <w:color w:val="000000"/>
          <w:sz w:val="40"/>
          <w:szCs w:val="40"/>
          <w:lang w:eastAsia="ru-RU"/>
        </w:rPr>
        <w:t>Консультация для родителей «Формирование основ финансовой грамотности у детей дошкольного возраста»</w:t>
      </w:r>
    </w:p>
    <w:p w:rsidR="002E3265" w:rsidRPr="002E3265" w:rsidRDefault="002E3265" w:rsidP="002E3265">
      <w:pPr>
        <w:shd w:val="clear" w:color="auto" w:fill="FFFFFF"/>
        <w:spacing w:after="0" w:line="240" w:lineRule="auto"/>
        <w:ind w:firstLine="426"/>
        <w:jc w:val="center"/>
        <w:rPr>
          <w:rFonts w:ascii="Arial" w:eastAsia="Times New Roman" w:hAnsi="Arial" w:cs="Arial"/>
          <w:color w:val="181818"/>
          <w:sz w:val="21"/>
          <w:szCs w:val="21"/>
          <w:lang w:eastAsia="ru-RU"/>
        </w:rPr>
      </w:pPr>
      <w:r w:rsidRPr="002E3265">
        <w:rPr>
          <w:rFonts w:ascii="Times New Roman" w:eastAsia="Times New Roman" w:hAnsi="Times New Roman" w:cs="Times New Roman"/>
          <w:noProof/>
          <w:color w:val="000000"/>
          <w:sz w:val="28"/>
          <w:szCs w:val="28"/>
          <w:lang w:eastAsia="ru-RU"/>
        </w:rPr>
        <w:drawing>
          <wp:inline distT="0" distB="0" distL="0" distR="0" wp14:anchorId="48379161" wp14:editId="778F2E99">
            <wp:extent cx="2736215" cy="2476500"/>
            <wp:effectExtent l="0" t="0" r="6985" b="0"/>
            <wp:docPr id="2" name="Рисунок 2" descr="https://documents.infourok.ru/7acb842d-af1b-4842-958d-f4a59842f76a/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acb842d-af1b-4842-958d-f4a59842f76a/0/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6215" cy="2476500"/>
                    </a:xfrm>
                    <a:prstGeom prst="rect">
                      <a:avLst/>
                    </a:prstGeom>
                    <a:noFill/>
                    <a:ln>
                      <a:noFill/>
                    </a:ln>
                  </pic:spPr>
                </pic:pic>
              </a:graphicData>
            </a:graphic>
          </wp:inline>
        </w:drawing>
      </w:r>
    </w:p>
    <w:p w:rsidR="002E3265" w:rsidRPr="002E3265" w:rsidRDefault="002E3265" w:rsidP="002E3265">
      <w:pPr>
        <w:shd w:val="clear" w:color="auto" w:fill="FFFFFF"/>
        <w:spacing w:after="0" w:line="240" w:lineRule="auto"/>
        <w:ind w:firstLine="426"/>
        <w:jc w:val="center"/>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 </w:t>
      </w:r>
    </w:p>
    <w:p w:rsidR="002E3265" w:rsidRPr="002E3265" w:rsidRDefault="002E3265" w:rsidP="002E3265">
      <w:pPr>
        <w:shd w:val="clear" w:color="auto" w:fill="FFFFFF"/>
        <w:spacing w:after="0" w:line="240" w:lineRule="auto"/>
        <w:ind w:firstLine="426"/>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Современные дети рано включаются в экономическую жизнь семьи, сталкиваются с рекламой, деньгами, совершают походы в магазин с родителями, таким образом, овладевая экономической информацией.</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Грамотное отношение к деньгам и опыт пользования в раннем возрасте способствуют финансовому благополучию детей, когда они вырастают.</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 xml:space="preserve">Грамотность в сфере финансов, так </w:t>
      </w:r>
      <w:proofErr w:type="gramStart"/>
      <w:r w:rsidRPr="002E3265">
        <w:rPr>
          <w:rFonts w:ascii="Times New Roman" w:eastAsia="Times New Roman" w:hAnsi="Times New Roman" w:cs="Times New Roman"/>
          <w:color w:val="000000"/>
          <w:sz w:val="28"/>
          <w:szCs w:val="28"/>
          <w:lang w:eastAsia="ru-RU"/>
        </w:rPr>
        <w:t>же</w:t>
      </w:r>
      <w:proofErr w:type="gramEnd"/>
      <w:r w:rsidRPr="002E3265">
        <w:rPr>
          <w:rFonts w:ascii="Times New Roman" w:eastAsia="Times New Roman" w:hAnsi="Times New Roman" w:cs="Times New Roman"/>
          <w:color w:val="000000"/>
          <w:sz w:val="28"/>
          <w:szCs w:val="28"/>
          <w:lang w:eastAsia="ru-RU"/>
        </w:rPr>
        <w:t xml:space="preserve">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2E3265" w:rsidRPr="002E3265" w:rsidRDefault="002E3265" w:rsidP="002E3265">
      <w:pPr>
        <w:shd w:val="clear" w:color="auto" w:fill="FFFFFF"/>
        <w:spacing w:after="0" w:line="240" w:lineRule="auto"/>
        <w:ind w:firstLine="851"/>
        <w:jc w:val="center"/>
        <w:rPr>
          <w:rFonts w:ascii="Arial" w:eastAsia="Times New Roman" w:hAnsi="Arial" w:cs="Arial"/>
          <w:color w:val="181818"/>
          <w:sz w:val="21"/>
          <w:szCs w:val="21"/>
          <w:lang w:eastAsia="ru-RU"/>
        </w:rPr>
      </w:pPr>
      <w:r w:rsidRPr="002E3265">
        <w:rPr>
          <w:rFonts w:ascii="Times New Roman" w:eastAsia="Times New Roman" w:hAnsi="Times New Roman" w:cs="Times New Roman"/>
          <w:b/>
          <w:bCs/>
          <w:color w:val="000000"/>
          <w:sz w:val="28"/>
          <w:szCs w:val="28"/>
          <w:lang w:eastAsia="ru-RU"/>
        </w:rPr>
        <w:t>Что означает для ребенка быть финансово грамотным?</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экономить деньги.</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Насколько важно ставить финансовые цели, как долгосрочные, так и краткосрочные.</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инвестировать свои деньги и заставить их работать на себя.</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создать бюджет и распределять свои деньги, чтобы хватало на все необходимые нужды.</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О том, что он единственный в мире человек, который может принимать решения о своих деньгах.</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принять решение - потратить деньги сейчас или сохранить их для последующих нужд и покупок.</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работают банки.</w:t>
      </w:r>
    </w:p>
    <w:p w:rsidR="002E3265" w:rsidRPr="002E3265" w:rsidRDefault="002E3265" w:rsidP="002E3265">
      <w:pPr>
        <w:shd w:val="clear" w:color="auto" w:fill="FFFFFF"/>
        <w:spacing w:before="30" w:after="30" w:line="240" w:lineRule="auto"/>
        <w:ind w:left="1134"/>
        <w:jc w:val="both"/>
        <w:rPr>
          <w:rFonts w:ascii="Arial" w:eastAsia="Times New Roman" w:hAnsi="Arial" w:cs="Arial"/>
          <w:color w:val="181818"/>
          <w:sz w:val="21"/>
          <w:szCs w:val="21"/>
          <w:lang w:eastAsia="ru-RU"/>
        </w:rPr>
      </w:pPr>
      <w:r w:rsidRPr="002E3265">
        <w:rPr>
          <w:rFonts w:ascii="Symbol" w:eastAsia="Times New Roman" w:hAnsi="Symbol" w:cs="Arial"/>
          <w:color w:val="000000"/>
          <w:sz w:val="21"/>
          <w:szCs w:val="21"/>
          <w:lang w:eastAsia="ru-RU"/>
        </w:rPr>
        <w:t></w:t>
      </w:r>
      <w:r w:rsidRPr="002E3265">
        <w:rPr>
          <w:rFonts w:ascii="Times New Roman" w:eastAsia="Times New Roman" w:hAnsi="Times New Roman" w:cs="Times New Roman"/>
          <w:color w:val="000000"/>
          <w:sz w:val="14"/>
          <w:szCs w:val="14"/>
          <w:lang w:eastAsia="ru-RU"/>
        </w:rPr>
        <w:t>      </w:t>
      </w:r>
      <w:r w:rsidRPr="002E3265">
        <w:rPr>
          <w:rFonts w:ascii="Times New Roman" w:eastAsia="Times New Roman" w:hAnsi="Times New Roman" w:cs="Times New Roman"/>
          <w:color w:val="000000"/>
          <w:sz w:val="28"/>
          <w:szCs w:val="28"/>
          <w:lang w:eastAsia="ru-RU"/>
        </w:rPr>
        <w:t>Как зарабатывать деньги и достигать своих финансовых целей.</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В дошкольном возрасте Вы можете научить ребенка самой концепции денег -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2E3265" w:rsidRPr="002E3265" w:rsidRDefault="002E3265" w:rsidP="002E3265">
      <w:pPr>
        <w:shd w:val="clear" w:color="auto" w:fill="FFFFFF"/>
        <w:spacing w:after="0" w:line="240" w:lineRule="auto"/>
        <w:ind w:firstLine="851"/>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Поговорить с ребенком о деньгах, можно, когда он получает подарок.</w:t>
      </w:r>
    </w:p>
    <w:p w:rsidR="002E3265" w:rsidRPr="002E3265" w:rsidRDefault="002E3265" w:rsidP="002E3265">
      <w:pPr>
        <w:shd w:val="clear" w:color="auto" w:fill="FFFFFF"/>
        <w:spacing w:after="0" w:line="240" w:lineRule="auto"/>
        <w:jc w:val="both"/>
        <w:rPr>
          <w:rFonts w:ascii="Arial" w:eastAsia="Times New Roman" w:hAnsi="Arial" w:cs="Arial"/>
          <w:color w:val="181818"/>
          <w:sz w:val="21"/>
          <w:szCs w:val="21"/>
          <w:lang w:eastAsia="ru-RU"/>
        </w:rPr>
      </w:pPr>
      <w:r w:rsidRPr="002E3265">
        <w:rPr>
          <w:rFonts w:ascii="Times New Roman" w:eastAsia="Times New Roman" w:hAnsi="Times New Roman" w:cs="Times New Roman"/>
          <w:b/>
          <w:bCs/>
          <w:i/>
          <w:iCs/>
          <w:color w:val="000000"/>
          <w:sz w:val="28"/>
          <w:szCs w:val="28"/>
          <w:u w:val="single"/>
          <w:lang w:eastAsia="ru-RU"/>
        </w:rPr>
        <w:t>Получив подарок</w:t>
      </w:r>
      <w:r w:rsidRPr="002E3265">
        <w:rPr>
          <w:rFonts w:ascii="Times New Roman" w:eastAsia="Times New Roman" w:hAnsi="Times New Roman" w:cs="Times New Roman"/>
          <w:color w:val="000000"/>
          <w:sz w:val="28"/>
          <w:szCs w:val="28"/>
          <w:lang w:eastAsia="ru-RU"/>
        </w:rPr>
        <w:t>, ребенок может отказаться от других планируемых покупок и сэкономить некоторые средства. А если это подарок деньгами, Вы можете помочь своему ребенку спланировать, каким образом он будет экономить и для чего он будет это делать.</w:t>
      </w:r>
    </w:p>
    <w:p w:rsidR="002E3265" w:rsidRPr="002E3265" w:rsidRDefault="002E3265" w:rsidP="002E3265">
      <w:pPr>
        <w:shd w:val="clear" w:color="auto" w:fill="FFFFFF"/>
        <w:spacing w:after="0" w:line="240" w:lineRule="auto"/>
        <w:jc w:val="both"/>
        <w:rPr>
          <w:rFonts w:ascii="Arial" w:eastAsia="Times New Roman" w:hAnsi="Arial" w:cs="Arial"/>
          <w:color w:val="181818"/>
          <w:sz w:val="21"/>
          <w:szCs w:val="21"/>
          <w:lang w:eastAsia="ru-RU"/>
        </w:rPr>
      </w:pPr>
      <w:r w:rsidRPr="002E3265">
        <w:rPr>
          <w:rFonts w:ascii="Times New Roman" w:eastAsia="Times New Roman" w:hAnsi="Times New Roman" w:cs="Times New Roman"/>
          <w:b/>
          <w:bCs/>
          <w:i/>
          <w:iCs/>
          <w:color w:val="000000"/>
          <w:sz w:val="28"/>
          <w:szCs w:val="28"/>
          <w:u w:val="single"/>
          <w:lang w:eastAsia="ru-RU"/>
        </w:rPr>
        <w:t>Когда Вы пользуетесь банкоматом, </w:t>
      </w:r>
      <w:r w:rsidRPr="002E3265">
        <w:rPr>
          <w:rFonts w:ascii="Times New Roman" w:eastAsia="Times New Roman" w:hAnsi="Times New Roman" w:cs="Times New Roman"/>
          <w:color w:val="000000"/>
          <w:sz w:val="28"/>
          <w:szCs w:val="28"/>
          <w:lang w:eastAsia="ru-RU"/>
        </w:rPr>
        <w:t>Вы вводите секретный код, нужно обязательно поговорить с детьми о том, что такое банкомат и как он работает. Это отличная возможность поговорить о заработке, экономии и принятии решений о расходах.</w:t>
      </w:r>
    </w:p>
    <w:p w:rsidR="002E3265" w:rsidRPr="002E3265" w:rsidRDefault="002E3265" w:rsidP="002E3265">
      <w:pPr>
        <w:shd w:val="clear" w:color="auto" w:fill="FFFFFF"/>
        <w:spacing w:after="0" w:line="240" w:lineRule="auto"/>
        <w:jc w:val="both"/>
        <w:rPr>
          <w:rFonts w:ascii="Arial" w:eastAsia="Times New Roman" w:hAnsi="Arial" w:cs="Arial"/>
          <w:color w:val="181818"/>
          <w:sz w:val="21"/>
          <w:szCs w:val="21"/>
          <w:lang w:eastAsia="ru-RU"/>
        </w:rPr>
      </w:pPr>
      <w:r w:rsidRPr="002E3265">
        <w:rPr>
          <w:rFonts w:ascii="Times New Roman" w:eastAsia="Times New Roman" w:hAnsi="Times New Roman" w:cs="Times New Roman"/>
          <w:color w:val="000000"/>
          <w:sz w:val="28"/>
          <w:szCs w:val="28"/>
          <w:lang w:eastAsia="ru-RU"/>
        </w:rPr>
        <w:t>Берите ребенка с собой в походы </w:t>
      </w:r>
      <w:r w:rsidRPr="002E3265">
        <w:rPr>
          <w:rFonts w:ascii="Times New Roman" w:eastAsia="Times New Roman" w:hAnsi="Times New Roman" w:cs="Times New Roman"/>
          <w:b/>
          <w:bCs/>
          <w:i/>
          <w:iCs/>
          <w:color w:val="000000"/>
          <w:sz w:val="28"/>
          <w:szCs w:val="28"/>
          <w:u w:val="single"/>
          <w:lang w:eastAsia="ru-RU"/>
        </w:rPr>
        <w:t>по магазинам</w:t>
      </w:r>
      <w:r w:rsidRPr="002E3265">
        <w:rPr>
          <w:rFonts w:ascii="Times New Roman" w:eastAsia="Times New Roman" w:hAnsi="Times New Roman" w:cs="Times New Roman"/>
          <w:color w:val="000000"/>
          <w:sz w:val="28"/>
          <w:szCs w:val="28"/>
          <w:lang w:eastAsia="ru-RU"/>
        </w:rPr>
        <w:t>.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2E3265" w:rsidRPr="002E3265" w:rsidRDefault="002E3265" w:rsidP="002E3265">
      <w:pPr>
        <w:shd w:val="clear" w:color="auto" w:fill="FFFFFF"/>
        <w:spacing w:after="0" w:line="240" w:lineRule="auto"/>
        <w:jc w:val="both"/>
        <w:rPr>
          <w:rFonts w:ascii="Arial" w:eastAsia="Times New Roman" w:hAnsi="Arial" w:cs="Arial"/>
          <w:color w:val="181818"/>
          <w:sz w:val="21"/>
          <w:szCs w:val="21"/>
          <w:lang w:eastAsia="ru-RU"/>
        </w:rPr>
      </w:pPr>
      <w:r w:rsidRPr="002E3265">
        <w:rPr>
          <w:rFonts w:ascii="Times New Roman" w:eastAsia="Times New Roman" w:hAnsi="Times New Roman" w:cs="Times New Roman"/>
          <w:b/>
          <w:bCs/>
          <w:i/>
          <w:iCs/>
          <w:color w:val="000000"/>
          <w:sz w:val="28"/>
          <w:szCs w:val="28"/>
          <w:u w:val="single"/>
          <w:lang w:eastAsia="ru-RU"/>
        </w:rPr>
        <w:t>Оплата счетов и квитанций </w:t>
      </w:r>
      <w:r w:rsidRPr="002E3265">
        <w:rPr>
          <w:rFonts w:ascii="Times New Roman" w:eastAsia="Times New Roman" w:hAnsi="Times New Roman" w:cs="Times New Roman"/>
          <w:color w:val="000000"/>
          <w:sz w:val="28"/>
          <w:szCs w:val="28"/>
          <w:lang w:eastAsia="ru-RU"/>
        </w:rPr>
        <w:t>вероятно, не то, что Вы обычно делаете вместе с Вашим ребенком, тем не менее, это хорошая возможность поговорить с ребенком о финансовых вещах,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2E3265" w:rsidRPr="002E3265" w:rsidRDefault="002E3265" w:rsidP="002E3265">
      <w:pPr>
        <w:shd w:val="clear" w:color="auto" w:fill="FFFFFF"/>
        <w:spacing w:after="0" w:afterAutospacing="1" w:line="384" w:lineRule="atLeast"/>
        <w:jc w:val="both"/>
        <w:rPr>
          <w:rFonts w:ascii="Times New Roman" w:eastAsia="Times New Roman" w:hAnsi="Times New Roman" w:cs="Times New Roman"/>
          <w:sz w:val="20"/>
          <w:szCs w:val="20"/>
          <w:lang w:eastAsia="ru-RU"/>
        </w:rPr>
      </w:pPr>
    </w:p>
    <w:p w:rsidR="0000704C" w:rsidRDefault="002E3265" w:rsidP="002E3265">
      <w:r w:rsidRPr="002E3265">
        <w:rPr>
          <w:rFonts w:ascii="Calibri" w:eastAsia="Times New Roman" w:hAnsi="Calibri" w:cs="Calibri"/>
          <w:bdr w:val="none" w:sz="0" w:space="0" w:color="auto" w:frame="1"/>
          <w:shd w:val="clear" w:color="auto" w:fill="FFFFFF"/>
          <w:lang w:eastAsia="ru-RU"/>
        </w:rPr>
        <w:br/>
      </w:r>
    </w:p>
    <w:sectPr w:rsidR="0000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43"/>
    <w:rsid w:val="0000704C"/>
    <w:rsid w:val="002E3265"/>
    <w:rsid w:val="00E70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83A85-F1EF-449E-A67E-4E8C3E13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6778">
      <w:bodyDiv w:val="1"/>
      <w:marLeft w:val="0"/>
      <w:marRight w:val="0"/>
      <w:marTop w:val="0"/>
      <w:marBottom w:val="0"/>
      <w:divBdr>
        <w:top w:val="none" w:sz="0" w:space="0" w:color="auto"/>
        <w:left w:val="none" w:sz="0" w:space="0" w:color="auto"/>
        <w:bottom w:val="none" w:sz="0" w:space="0" w:color="auto"/>
        <w:right w:val="none" w:sz="0" w:space="0" w:color="auto"/>
      </w:divBdr>
    </w:div>
    <w:div w:id="13910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ДОУ3 ДОУ3</dc:creator>
  <cp:keywords/>
  <dc:description/>
  <cp:lastModifiedBy>ДОУ3 ДОУ3</cp:lastModifiedBy>
  <cp:revision>3</cp:revision>
  <dcterms:created xsi:type="dcterms:W3CDTF">2023-11-10T00:09:00Z</dcterms:created>
  <dcterms:modified xsi:type="dcterms:W3CDTF">2023-11-10T00:11:00Z</dcterms:modified>
</cp:coreProperties>
</file>