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5A" w:rsidRPr="006A3A74" w:rsidRDefault="00AB6909" w:rsidP="00ED0EAF">
      <w:pPr>
        <w:jc w:val="center"/>
        <w:rPr>
          <w:rFonts w:eastAsia="Calibri"/>
          <w:lang w:eastAsia="en-US"/>
        </w:rPr>
      </w:pPr>
      <w:r w:rsidRPr="006A3A74">
        <w:rPr>
          <w:rFonts w:eastAsia="Calibri"/>
          <w:lang w:eastAsia="en-US"/>
        </w:rPr>
        <w:t>Муниципальное дошкольное</w:t>
      </w:r>
      <w:r w:rsidR="008B7A4B" w:rsidRPr="006A3A74">
        <w:rPr>
          <w:rFonts w:eastAsia="Calibri"/>
          <w:lang w:eastAsia="en-US"/>
        </w:rPr>
        <w:t xml:space="preserve"> образовательное бюджетное учреждение </w:t>
      </w:r>
    </w:p>
    <w:p w:rsidR="00ED0EAF" w:rsidRPr="006A3A74" w:rsidRDefault="00ED0EAF" w:rsidP="00ED0EAF">
      <w:pPr>
        <w:ind w:left="142"/>
        <w:jc w:val="center"/>
        <w:rPr>
          <w:rFonts w:eastAsia="Calibri"/>
          <w:lang w:eastAsia="en-US"/>
        </w:rPr>
      </w:pPr>
      <w:r w:rsidRPr="006A3A74">
        <w:rPr>
          <w:rFonts w:eastAsia="Calibri"/>
          <w:lang w:eastAsia="en-US"/>
        </w:rPr>
        <w:t>«</w:t>
      </w:r>
      <w:r w:rsidR="008B7A4B" w:rsidRPr="006A3A74">
        <w:rPr>
          <w:rFonts w:eastAsia="Calibri"/>
          <w:lang w:eastAsia="en-US"/>
        </w:rPr>
        <w:t xml:space="preserve">Детский сад комбинированного вида №3 </w:t>
      </w:r>
    </w:p>
    <w:p w:rsidR="000C025A" w:rsidRPr="006A3A74" w:rsidRDefault="008B7A4B" w:rsidP="00ED0EAF">
      <w:pPr>
        <w:jc w:val="center"/>
        <w:rPr>
          <w:rFonts w:eastAsia="Calibri"/>
          <w:lang w:eastAsia="en-US"/>
        </w:rPr>
      </w:pPr>
      <w:r w:rsidRPr="006A3A74">
        <w:rPr>
          <w:rFonts w:eastAsia="Calibri"/>
          <w:lang w:eastAsia="en-US"/>
        </w:rPr>
        <w:t>Ле</w:t>
      </w:r>
      <w:r w:rsidR="00ED0EAF" w:rsidRPr="006A3A74">
        <w:rPr>
          <w:rFonts w:eastAsia="Calibri"/>
          <w:lang w:eastAsia="en-US"/>
        </w:rPr>
        <w:t>созаводского городского округа»</w:t>
      </w:r>
    </w:p>
    <w:p w:rsidR="00C82395" w:rsidRDefault="00C82395">
      <w:pPr>
        <w:spacing w:line="259" w:lineRule="auto"/>
        <w:jc w:val="center"/>
        <w:rPr>
          <w:rFonts w:eastAsia="Calibri"/>
          <w:b/>
          <w:sz w:val="28"/>
          <w:lang w:eastAsia="en-US"/>
        </w:rPr>
      </w:pPr>
    </w:p>
    <w:tbl>
      <w:tblPr>
        <w:tblStyle w:val="12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39"/>
        <w:gridCol w:w="4305"/>
      </w:tblGrid>
      <w:tr w:rsidR="00AB6909" w:rsidRPr="00AB6909" w:rsidTr="00AB6909">
        <w:trPr>
          <w:jc w:val="center"/>
        </w:trPr>
        <w:tc>
          <w:tcPr>
            <w:tcW w:w="5070" w:type="dxa"/>
          </w:tcPr>
          <w:p w:rsidR="00AB6909" w:rsidRPr="00AB6909" w:rsidRDefault="00AB6909" w:rsidP="00AB6909">
            <w:pPr>
              <w:suppressLineNumbers/>
              <w:suppressAutoHyphens/>
              <w:spacing w:after="120"/>
            </w:pPr>
            <w:r w:rsidRPr="00AB6909">
              <w:t>ПРИНЯТА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 xml:space="preserve">Советом педагогов МДОБУ                                                                      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 xml:space="preserve"> «Д/С № 3 ЛГО»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 xml:space="preserve"> «</w:t>
            </w:r>
            <w:r w:rsidRPr="00AB6909">
              <w:rPr>
                <w:u w:val="single"/>
                <w:lang w:val="en-US"/>
              </w:rPr>
              <w:t>31</w:t>
            </w:r>
            <w:r w:rsidRPr="00AB6909">
              <w:t xml:space="preserve">» </w:t>
            </w:r>
            <w:r w:rsidRPr="00AB6909">
              <w:rPr>
                <w:u w:val="single"/>
              </w:rPr>
              <w:t xml:space="preserve">августа </w:t>
            </w:r>
            <w:r w:rsidRPr="00AB6909">
              <w:t xml:space="preserve">2023 г.                                             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>Протокол № _____</w:t>
            </w:r>
            <w:r w:rsidRPr="00AB6909">
              <w:rPr>
                <w:u w:val="single"/>
                <w:lang w:val="en-US"/>
              </w:rPr>
              <w:t>1</w:t>
            </w:r>
            <w:r w:rsidRPr="00AB6909">
              <w:t xml:space="preserve">___                                          </w:t>
            </w:r>
          </w:p>
          <w:p w:rsidR="00AB6909" w:rsidRPr="00AB6909" w:rsidRDefault="00AB6909" w:rsidP="00AB6909">
            <w:pPr>
              <w:suppressLineNumbers/>
              <w:suppressAutoHyphens/>
              <w:spacing w:after="120"/>
            </w:pPr>
          </w:p>
        </w:tc>
        <w:tc>
          <w:tcPr>
            <w:tcW w:w="939" w:type="dxa"/>
          </w:tcPr>
          <w:p w:rsidR="00AB6909" w:rsidRPr="00AB6909" w:rsidRDefault="00AB6909" w:rsidP="00AB6909">
            <w:pPr>
              <w:suppressLineNumbers/>
              <w:suppressAutoHyphens/>
              <w:spacing w:after="120"/>
            </w:pPr>
          </w:p>
        </w:tc>
        <w:tc>
          <w:tcPr>
            <w:tcW w:w="4305" w:type="dxa"/>
          </w:tcPr>
          <w:p w:rsidR="00AB6909" w:rsidRPr="00AB6909" w:rsidRDefault="006A3A74" w:rsidP="00AB6909">
            <w:pPr>
              <w:suppressLineNumbers/>
              <w:suppressAutoHyphens/>
              <w:spacing w:after="120"/>
            </w:pPr>
            <w:r w:rsidRPr="00AB690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-326390</wp:posOffset>
                  </wp:positionH>
                  <wp:positionV relativeFrom="paragraph">
                    <wp:posOffset>83185</wp:posOffset>
                  </wp:positionV>
                  <wp:extent cx="1972310" cy="14027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40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6909" w:rsidRPr="00AB6909">
              <w:t>УТВЕРЖДЕНА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 xml:space="preserve">И.о. аведующего МДОБУ                               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>«Д/С № 3 ЛГО»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 xml:space="preserve"> _____________/ И.А. Гуральник</w:t>
            </w:r>
          </w:p>
          <w:p w:rsidR="00AB6909" w:rsidRPr="00AB6909" w:rsidRDefault="00AB6909" w:rsidP="00AB6909">
            <w:pPr>
              <w:suppressLineNumbers/>
              <w:suppressAutoHyphens/>
            </w:pPr>
            <w:r w:rsidRPr="00AB6909">
              <w:t>«31» ____</w:t>
            </w:r>
            <w:r w:rsidRPr="00AB6909">
              <w:rPr>
                <w:u w:val="single"/>
              </w:rPr>
              <w:t>августа</w:t>
            </w:r>
            <w:r w:rsidRPr="00AB6909">
              <w:t>____ 2023 г.</w:t>
            </w:r>
          </w:p>
          <w:p w:rsidR="00AB6909" w:rsidRPr="00AB6909" w:rsidRDefault="00AB6909" w:rsidP="00AB6909">
            <w:pPr>
              <w:suppressLineNumbers/>
              <w:suppressAutoHyphens/>
              <w:spacing w:after="120"/>
            </w:pPr>
            <w:r w:rsidRPr="00AB6909">
              <w:t>Приказ № 38</w:t>
            </w:r>
          </w:p>
        </w:tc>
      </w:tr>
    </w:tbl>
    <w:p w:rsidR="000C025A" w:rsidRDefault="000C025A" w:rsidP="00743321">
      <w:pPr>
        <w:rPr>
          <w:sz w:val="56"/>
          <w:szCs w:val="52"/>
        </w:rPr>
      </w:pPr>
    </w:p>
    <w:tbl>
      <w:tblPr>
        <w:tblStyle w:val="2"/>
        <w:tblW w:w="0" w:type="auto"/>
        <w:tblInd w:w="5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B6909" w:rsidRPr="00AB6909" w:rsidTr="00AB6909">
        <w:tc>
          <w:tcPr>
            <w:tcW w:w="5330" w:type="dxa"/>
          </w:tcPr>
          <w:p w:rsidR="00AB6909" w:rsidRPr="00AB6909" w:rsidRDefault="00AB6909" w:rsidP="00AB6909">
            <w:pPr>
              <w:rPr>
                <w:sz w:val="24"/>
                <w:szCs w:val="24"/>
                <w:lang w:eastAsia="en-US"/>
              </w:rPr>
            </w:pPr>
          </w:p>
        </w:tc>
      </w:tr>
      <w:tr w:rsidR="00AB6909" w:rsidRPr="00AB6909" w:rsidTr="00AB6909">
        <w:tc>
          <w:tcPr>
            <w:tcW w:w="5330" w:type="dxa"/>
          </w:tcPr>
          <w:p w:rsidR="00AB6909" w:rsidRPr="00AB6909" w:rsidRDefault="00AB6909" w:rsidP="00AB6909">
            <w:pPr>
              <w:rPr>
                <w:color w:val="000000"/>
                <w:sz w:val="24"/>
                <w:szCs w:val="24"/>
                <w:lang w:val="ru-RU" w:eastAsia="en-US"/>
              </w:rPr>
            </w:pPr>
            <w:r w:rsidRPr="00AB6909">
              <w:rPr>
                <w:color w:val="000000"/>
                <w:sz w:val="24"/>
                <w:szCs w:val="24"/>
                <w:lang w:val="ru-RU" w:eastAsia="en-US"/>
              </w:rPr>
              <w:t>СОГЛАСОВАНА</w:t>
            </w:r>
          </w:p>
          <w:p w:rsidR="00AB6909" w:rsidRPr="00AB6909" w:rsidRDefault="00AB6909" w:rsidP="00AB6909">
            <w:pPr>
              <w:rPr>
                <w:color w:val="000000"/>
                <w:sz w:val="24"/>
                <w:szCs w:val="24"/>
                <w:lang w:val="ru-RU" w:eastAsia="en-US"/>
              </w:rPr>
            </w:pPr>
            <w:r w:rsidRPr="00AB6909">
              <w:rPr>
                <w:color w:val="000000"/>
                <w:sz w:val="24"/>
                <w:szCs w:val="24"/>
                <w:lang w:val="ru-RU" w:eastAsia="en-US"/>
              </w:rPr>
              <w:t>Заседанием Совета родителей</w:t>
            </w:r>
          </w:p>
          <w:p w:rsidR="00AB6909" w:rsidRDefault="00AB6909" w:rsidP="00AB6909">
            <w:pPr>
              <w:rPr>
                <w:color w:val="000000"/>
                <w:sz w:val="24"/>
                <w:szCs w:val="24"/>
                <w:lang w:val="ru-RU" w:eastAsia="en-US"/>
              </w:rPr>
            </w:pPr>
            <w:r w:rsidRPr="00AB6909">
              <w:rPr>
                <w:color w:val="000000"/>
                <w:sz w:val="24"/>
                <w:szCs w:val="24"/>
                <w:lang w:val="ru-RU" w:eastAsia="en-US"/>
              </w:rPr>
              <w:t>Протокол от «30» августа 2023 г. № 1</w:t>
            </w:r>
          </w:p>
          <w:p w:rsidR="00AB6909" w:rsidRDefault="00AB6909" w:rsidP="00AB6909">
            <w:pPr>
              <w:rPr>
                <w:color w:val="000000"/>
                <w:sz w:val="24"/>
                <w:szCs w:val="24"/>
                <w:lang w:val="ru-RU" w:eastAsia="en-US"/>
              </w:rPr>
            </w:pPr>
          </w:p>
          <w:p w:rsidR="00AB6909" w:rsidRPr="00AB6909" w:rsidRDefault="00AB6909" w:rsidP="00AB6909">
            <w:pPr>
              <w:rPr>
                <w:color w:val="FFFFFF"/>
                <w:sz w:val="24"/>
                <w:szCs w:val="24"/>
                <w:highlight w:val="yellow"/>
                <w:lang w:val="ru-RU" w:eastAsia="en-US"/>
              </w:rPr>
            </w:pPr>
          </w:p>
        </w:tc>
      </w:tr>
    </w:tbl>
    <w:p w:rsidR="00AB6909" w:rsidRPr="00AB6909" w:rsidRDefault="00AB6909" w:rsidP="00AB6909">
      <w:pPr>
        <w:suppressLineNumbers/>
        <w:suppressAutoHyphens/>
        <w:ind w:right="-144"/>
        <w:rPr>
          <w:b/>
          <w:sz w:val="28"/>
          <w:szCs w:val="28"/>
        </w:rPr>
      </w:pPr>
    </w:p>
    <w:p w:rsidR="00AB6909" w:rsidRPr="00AB6909" w:rsidRDefault="00AB6909" w:rsidP="00AB6909">
      <w:pPr>
        <w:suppressLineNumbers/>
        <w:suppressAutoHyphens/>
        <w:ind w:right="-144"/>
        <w:rPr>
          <w:b/>
          <w:caps/>
          <w:sz w:val="28"/>
          <w:szCs w:val="28"/>
        </w:rPr>
      </w:pPr>
      <w:r w:rsidRPr="00AB6909">
        <w:rPr>
          <w:b/>
          <w:caps/>
          <w:sz w:val="28"/>
          <w:szCs w:val="28"/>
        </w:rPr>
        <w:t>Программа психологического сопровождения</w:t>
      </w:r>
    </w:p>
    <w:p w:rsidR="00AB6909" w:rsidRPr="00AB6909" w:rsidRDefault="00AB6909" w:rsidP="00AB6909">
      <w:pPr>
        <w:suppressLineNumbers/>
        <w:suppressAutoHyphens/>
        <w:ind w:right="-144"/>
        <w:jc w:val="center"/>
        <w:rPr>
          <w:b/>
          <w:caps/>
          <w:sz w:val="28"/>
          <w:szCs w:val="28"/>
        </w:rPr>
      </w:pPr>
      <w:r w:rsidRPr="00AB6909">
        <w:rPr>
          <w:b/>
          <w:caps/>
          <w:sz w:val="28"/>
          <w:szCs w:val="28"/>
        </w:rPr>
        <w:t>образовательного процесса</w:t>
      </w:r>
    </w:p>
    <w:p w:rsidR="00AB6909" w:rsidRPr="00AB6909" w:rsidRDefault="00AB6909" w:rsidP="00AB6909">
      <w:pPr>
        <w:suppressLineNumbers/>
        <w:suppressAutoHyphens/>
        <w:spacing w:after="200"/>
        <w:jc w:val="center"/>
        <w:rPr>
          <w:rFonts w:ascii="Calibri" w:eastAsia="Calibri" w:hAnsi="Calibri"/>
          <w:lang w:eastAsia="en-US"/>
        </w:rPr>
      </w:pPr>
      <w:r w:rsidRPr="00AB6909">
        <w:rPr>
          <w:b/>
        </w:rPr>
        <w:t>Срок реализации программы: 2023-2028 годы</w:t>
      </w:r>
    </w:p>
    <w:p w:rsidR="00AB6909" w:rsidRPr="00AB6909" w:rsidRDefault="00AB6909" w:rsidP="00AB6909">
      <w:pPr>
        <w:suppressLineNumbers/>
        <w:suppressAutoHyphens/>
        <w:spacing w:after="200"/>
        <w:jc w:val="center"/>
        <w:rPr>
          <w:rFonts w:ascii="Calibri" w:eastAsia="Calibri" w:hAnsi="Calibri"/>
          <w:lang w:eastAsia="en-US"/>
        </w:rPr>
      </w:pPr>
      <w:r w:rsidRPr="00AB6909">
        <w:rPr>
          <w:b/>
          <w:sz w:val="26"/>
          <w:szCs w:val="26"/>
        </w:rPr>
        <w:t xml:space="preserve">Муниципального дошкольного образовательного бюджетного учреждения </w:t>
      </w:r>
    </w:p>
    <w:p w:rsidR="00AB6909" w:rsidRPr="00AB6909" w:rsidRDefault="00AB6909" w:rsidP="00AB6909">
      <w:pPr>
        <w:suppressLineNumbers/>
        <w:suppressAutoHyphens/>
        <w:ind w:right="-144"/>
        <w:jc w:val="center"/>
        <w:rPr>
          <w:b/>
          <w:sz w:val="26"/>
          <w:szCs w:val="26"/>
        </w:rPr>
      </w:pPr>
      <w:r w:rsidRPr="00AB6909">
        <w:rPr>
          <w:b/>
          <w:sz w:val="26"/>
          <w:szCs w:val="26"/>
        </w:rPr>
        <w:t xml:space="preserve">«Детский сад комбинированного </w:t>
      </w:r>
      <w:r w:rsidR="002922B4" w:rsidRPr="00AB6909">
        <w:rPr>
          <w:b/>
          <w:sz w:val="26"/>
          <w:szCs w:val="26"/>
        </w:rPr>
        <w:t>вида №</w:t>
      </w:r>
      <w:r w:rsidRPr="00AB6909">
        <w:rPr>
          <w:b/>
          <w:sz w:val="26"/>
          <w:szCs w:val="26"/>
        </w:rPr>
        <w:t xml:space="preserve"> 3 Лесозаводского городского округа»</w:t>
      </w:r>
    </w:p>
    <w:p w:rsidR="00AB6909" w:rsidRPr="00AB6909" w:rsidRDefault="00AB6909" w:rsidP="00AB6909">
      <w:pPr>
        <w:suppressLineNumbers/>
        <w:suppressAutoHyphens/>
        <w:ind w:right="249" w:hanging="6"/>
        <w:rPr>
          <w:bCs/>
        </w:rPr>
      </w:pPr>
      <w:r w:rsidRPr="00AB6909">
        <w:rPr>
          <w:bCs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 w:rsidRPr="00AB6909"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</w:p>
    <w:p w:rsidR="00AB6909" w:rsidRPr="00AB6909" w:rsidRDefault="00AB6909" w:rsidP="00AB6909">
      <w:pPr>
        <w:suppressLineNumbers/>
        <w:suppressAutoHyphens/>
        <w:ind w:right="249" w:hanging="6"/>
        <w:jc w:val="center"/>
      </w:pPr>
      <w:r w:rsidRPr="00AB6909">
        <w:t xml:space="preserve">6 февраля 2023 г., регистрационный № 72264) </w:t>
      </w:r>
    </w:p>
    <w:p w:rsidR="00AB6909" w:rsidRPr="00AB6909" w:rsidRDefault="00AB6909" w:rsidP="00AB6909">
      <w:pPr>
        <w:suppressLineNumbers/>
        <w:suppressAutoHyphens/>
        <w:ind w:right="249" w:hanging="6"/>
        <w:jc w:val="center"/>
      </w:pPr>
      <w:r w:rsidRPr="00AB6909">
        <w:t xml:space="preserve">и </w:t>
      </w:r>
      <w:r w:rsidRPr="00AB6909">
        <w:rPr>
          <w:b/>
          <w:bCs/>
        </w:rPr>
        <w:t>Федеральной образовательной программой дошкольного образования</w:t>
      </w:r>
    </w:p>
    <w:p w:rsidR="00AB6909" w:rsidRPr="00AB6909" w:rsidRDefault="00AB6909" w:rsidP="00AB6909">
      <w:pPr>
        <w:suppressLineNumbers/>
        <w:suppressAutoHyphens/>
        <w:ind w:right="249" w:hanging="6"/>
        <w:jc w:val="center"/>
      </w:pPr>
      <w:r w:rsidRPr="00AB6909">
        <w:t>(утверждена приказом Минпросвещения России от 25 ноября 2022 г. № 1028, зарегистрировано в Минюсте России 28 декабря 2022 г., регистрационный № 71847)</w:t>
      </w:r>
    </w:p>
    <w:p w:rsidR="00743321" w:rsidRDefault="00743321">
      <w:pPr>
        <w:jc w:val="center"/>
        <w:rPr>
          <w:sz w:val="28"/>
          <w:szCs w:val="28"/>
        </w:rPr>
      </w:pPr>
    </w:p>
    <w:p w:rsidR="000C025A" w:rsidRDefault="000C025A">
      <w:pPr>
        <w:jc w:val="center"/>
        <w:rPr>
          <w:sz w:val="28"/>
          <w:szCs w:val="28"/>
        </w:rPr>
      </w:pPr>
    </w:p>
    <w:p w:rsidR="0035138B" w:rsidRPr="006A3A74" w:rsidRDefault="0035138B" w:rsidP="00947198"/>
    <w:p w:rsidR="00743321" w:rsidRPr="006A3A74" w:rsidRDefault="008B7A4B" w:rsidP="008B7A4B">
      <w:pPr>
        <w:jc w:val="right"/>
      </w:pPr>
      <w:r w:rsidRPr="006A3A74">
        <w:t xml:space="preserve">педагог-психолог </w:t>
      </w:r>
    </w:p>
    <w:p w:rsidR="00743321" w:rsidRDefault="008B7A4B" w:rsidP="00AB6909">
      <w:pPr>
        <w:jc w:val="right"/>
      </w:pPr>
      <w:r w:rsidRPr="006A3A74">
        <w:t xml:space="preserve">Качалова </w:t>
      </w:r>
      <w:r w:rsidR="00743321" w:rsidRPr="006A3A74">
        <w:t>Ольга Александровна</w:t>
      </w: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Default="002922B4" w:rsidP="00AB6909">
      <w:pPr>
        <w:jc w:val="right"/>
      </w:pPr>
    </w:p>
    <w:p w:rsidR="002922B4" w:rsidRPr="006A3A74" w:rsidRDefault="002922B4" w:rsidP="00AB6909">
      <w:pPr>
        <w:jc w:val="right"/>
      </w:pPr>
      <w:bookmarkStart w:id="0" w:name="_GoBack"/>
      <w:bookmarkEnd w:id="0"/>
    </w:p>
    <w:p w:rsidR="00743321" w:rsidRPr="006A3A74" w:rsidRDefault="00743321" w:rsidP="00743321">
      <w:pPr>
        <w:jc w:val="center"/>
      </w:pPr>
      <w:r w:rsidRPr="006A3A74">
        <w:t xml:space="preserve">г. </w:t>
      </w:r>
      <w:r w:rsidR="008B7A4B" w:rsidRPr="006A3A74">
        <w:t>Лесозаводск</w:t>
      </w:r>
    </w:p>
    <w:p w:rsidR="0035138B" w:rsidRDefault="008B7A4B" w:rsidP="00743321">
      <w:pPr>
        <w:jc w:val="center"/>
      </w:pPr>
      <w:r w:rsidRPr="006A3A74">
        <w:t>2023</w:t>
      </w:r>
    </w:p>
    <w:p w:rsidR="006A3A74" w:rsidRPr="006A3A74" w:rsidRDefault="006A3A74" w:rsidP="00743321">
      <w:pPr>
        <w:jc w:val="center"/>
      </w:pPr>
    </w:p>
    <w:p w:rsidR="000C025A" w:rsidRDefault="008B7A4B">
      <w:pPr>
        <w:jc w:val="both"/>
        <w:rPr>
          <w:b/>
          <w:sz w:val="32"/>
          <w:szCs w:val="28"/>
        </w:rPr>
      </w:pPr>
      <w:r>
        <w:rPr>
          <w:sz w:val="32"/>
          <w:szCs w:val="28"/>
        </w:rPr>
        <w:lastRenderedPageBreak/>
        <w:t>Содержание                                       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0C025A">
        <w:tc>
          <w:tcPr>
            <w:tcW w:w="675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1.1.Пояснительная записка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1.1.1.Цель и задачи Программы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Значимые для  разработки Программы характеристики 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C025A">
        <w:tc>
          <w:tcPr>
            <w:tcW w:w="675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0C025A" w:rsidRDefault="008B7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Направления деятельности педагога-психолога 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Психологическое консультирование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Коррекционно-развивающая работа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Психологическое просвещение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Психологическая профилактика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2.1.7.Организационно-методическая работа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Содержание деятельности в рамках ППк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C025A">
        <w:tc>
          <w:tcPr>
            <w:tcW w:w="675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0C025A" w:rsidRDefault="008B7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Предметно-пространственная развивающая среда</w:t>
            </w: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C025A">
        <w:tc>
          <w:tcPr>
            <w:tcW w:w="67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Методическое оснащение программы по направлениям работы педагога-психолога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>
        <w:rPr>
          <w:b/>
          <w:sz w:val="32"/>
          <w:szCs w:val="32"/>
        </w:rPr>
        <w:t>. ЦЕЛЕВОЙ РАЗДЕЛ</w:t>
      </w: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1.1.ПОЯСНИТЕЛЬНАЯ ЗАПИСКА</w:t>
      </w:r>
    </w:p>
    <w:p w:rsidR="000C025A" w:rsidRDefault="000C025A">
      <w:pPr>
        <w:jc w:val="both"/>
        <w:rPr>
          <w:i/>
          <w:sz w:val="32"/>
          <w:szCs w:val="32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Психологическое сопровождение, согласно Федеральному государственному образовательному стандарту дошкольного образования, является важнейшим условием повышения качества образования в современном детском саду. 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база: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Конвенция о правах ребенка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Федеральный закон «Об образовании</w:t>
      </w:r>
      <w:r>
        <w:rPr>
          <w:color w:val="333333"/>
          <w:sz w:val="28"/>
          <w:szCs w:val="28"/>
        </w:rPr>
        <w:t xml:space="preserve"> в Российской Федерации» от 29.12.2012 N 273-ФЗ (редакция от 29.12.2022 г.)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Федеральный государственный образовательный стандарт дошкольного образования. Приказ Минобрнауки России от 17 октября 2013 г. № 1155 (редакция от 21.01.2019 г.)  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0C025A" w:rsidRDefault="008B7A4B">
      <w:pPr>
        <w:pStyle w:val="a4"/>
        <w:numPr>
          <w:ilvl w:val="0"/>
          <w:numId w:val="1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</w:r>
    </w:p>
    <w:p w:rsidR="000C025A" w:rsidRDefault="008B7A4B">
      <w:pPr>
        <w:pStyle w:val="a4"/>
        <w:numPr>
          <w:ilvl w:val="0"/>
          <w:numId w:val="1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Профессиональный стандарт «Педагог-психолог» (психолог в сфере образования) 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0C025A" w:rsidRDefault="008B7A4B">
      <w:pPr>
        <w:pStyle w:val="a4"/>
        <w:numPr>
          <w:ilvl w:val="0"/>
          <w:numId w:val="1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психологического сопровождения образовательного процесса в ДОУ разработана на основании Основной образовательной программы ДОУ и Адаптированной образовательной программы для детей ОВЗ, составленными в  соответствии с ФОП ДО и ФАОП ДО.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Психологическое сопровождение участников образовательного процесса в МДОБУ предполагает: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психологической компетентности всех взрослых, взаимодействующих с ребенком, и включает в себя глубокие знания возрастных </w:t>
      </w:r>
      <w:r>
        <w:rPr>
          <w:sz w:val="28"/>
          <w:szCs w:val="28"/>
        </w:rPr>
        <w:lastRenderedPageBreak/>
        <w:t>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МДОБУ в работе с детьми от 3 до 7 лет, родителями воспитанников и педагогами МДОБУ.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с учетом возрастных особенностей дошкольников и спецификой МДОБУ.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 ЦЕЛЬ И ЗАДАЧИ ПРОГРАММЫ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эмоциональному благополучию родителей и педагогов в процессе общения с ребенком.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0C025A" w:rsidRDefault="008B7A4B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0C025A" w:rsidRDefault="008B7A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Психологическое сопровождение педагога-психолога в образовательном процессе направлено на: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воспитательной работе педагогам;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адаптацию ребенка к детскому саду;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раннее выявление  возможных трудностей усвоения программного материала ребенком при групповой форме работы;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1.1.2. ПРИНЦИПЫ И ПОДХОДЫ К ФОРМИРОВАНИЮ ПРОГРАММЫ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разработке Программы учитывались </w:t>
      </w:r>
      <w:r>
        <w:rPr>
          <w:b/>
          <w:sz w:val="28"/>
          <w:szCs w:val="28"/>
        </w:rPr>
        <w:t>научные подходы</w:t>
      </w:r>
      <w:r>
        <w:rPr>
          <w:sz w:val="28"/>
          <w:szCs w:val="28"/>
        </w:rPr>
        <w:t xml:space="preserve"> формирования личности ребенка:</w:t>
      </w:r>
    </w:p>
    <w:p w:rsidR="000C025A" w:rsidRDefault="008B7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Культурно-исторический подход</w:t>
      </w:r>
      <w:r>
        <w:rPr>
          <w:sz w:val="28"/>
          <w:szCs w:val="28"/>
        </w:rPr>
        <w:t xml:space="preserve"> (Л.С. Выготский, А.Р. Лурия)</w:t>
      </w:r>
    </w:p>
    <w:p w:rsidR="000C025A" w:rsidRDefault="008B7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Деятельностный подход</w:t>
      </w:r>
      <w:r>
        <w:rPr>
          <w:sz w:val="28"/>
          <w:szCs w:val="28"/>
        </w:rPr>
        <w:t xml:space="preserve"> (Л.А. Венгер, В.В.Давыдов, А.В.Запорожец,  А.Н.Леонтьев, Н.Н.Поддьяков, Д.Б. Эльконин и др.) </w:t>
      </w:r>
    </w:p>
    <w:p w:rsidR="000C025A" w:rsidRDefault="008B7A4B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Личностный подход</w:t>
      </w:r>
      <w:r>
        <w:rPr>
          <w:sz w:val="28"/>
          <w:szCs w:val="28"/>
        </w:rPr>
        <w:t xml:space="preserve"> (Л.И. Божович, Л.С. Выготский, А.В.Запорожец, А.Н.Леонтьев, В.А.Петровский, Д.Б. Эльконин и др.)</w:t>
      </w:r>
    </w:p>
    <w:p w:rsidR="000C025A" w:rsidRDefault="000C025A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0C025A" w:rsidRDefault="008B7A4B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0C025A" w:rsidRDefault="008B7A4B">
      <w:pPr>
        <w:numPr>
          <w:ilvl w:val="0"/>
          <w:numId w:val="34"/>
        </w:num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0C025A" w:rsidRDefault="000C025A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 ЗНАЧИМЫЕ ДЛЯ РАЗРАБОТКИ ПРОГРАММЫ ХАРАКТЕРИСТИКИ. ЦЕЛЕВЫЕ ГРУППЫ </w:t>
      </w: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МДОБУ реализуется сопровождение 7 групп детей.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0C025A" w:rsidRDefault="008B7A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Психологические особенности детей 2-3 лет</w:t>
      </w:r>
    </w:p>
    <w:p w:rsidR="000C025A" w:rsidRDefault="000C025A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Специфические действия с игрушками, элементы сюжетно-отобразительных действий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Ситуативное: взрослый – источник удовлетворения потребностей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Эмоционально-практическое: сверстник малоинтересен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пробы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Непроизвольное,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Наглядно-действенное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Новообразования </w:t>
            </w:r>
            <w:r>
              <w:rPr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Самопознание, усвоение элементарных норм опрятности </w:t>
            </w:r>
            <w:r>
              <w:rPr>
                <w:sz w:val="28"/>
                <w:szCs w:val="28"/>
              </w:rPr>
              <w:lastRenderedPageBreak/>
              <w:t>и поведения в коллективе</w:t>
            </w:r>
          </w:p>
        </w:tc>
      </w:tr>
    </w:tbl>
    <w:p w:rsidR="000C025A" w:rsidRDefault="000C025A">
      <w:pPr>
        <w:spacing w:line="276" w:lineRule="auto"/>
        <w:ind w:firstLine="709"/>
        <w:jc w:val="both"/>
        <w:rPr>
          <w:sz w:val="28"/>
          <w:szCs w:val="28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Партнерская со взрослыми; индивидуальная с игрушками, игровое действие.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со взрослыми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Эмоционально-практическое: сверстник малоинтересен.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познания</w:t>
            </w:r>
          </w:p>
          <w:p w:rsidR="000C025A" w:rsidRDefault="000C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  <w:p w:rsidR="000C025A" w:rsidRDefault="000C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сенсорных эталонов (цвет.Форма, размер)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</w:t>
            </w:r>
          </w:p>
          <w:p w:rsidR="000C025A" w:rsidRDefault="000C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окружающей среды; партнерские отношения со взрослыми.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Новообразования возраста</w:t>
            </w:r>
          </w:p>
          <w:p w:rsidR="000C025A" w:rsidRDefault="000C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0C025A" w:rsidRDefault="000C025A">
      <w:pPr>
        <w:pStyle w:val="a4"/>
        <w:ind w:left="1380"/>
        <w:jc w:val="both"/>
        <w:rPr>
          <w:b/>
        </w:rPr>
      </w:pPr>
    </w:p>
    <w:p w:rsidR="000C025A" w:rsidRDefault="008B7A4B">
      <w:pPr>
        <w:pStyle w:val="a4"/>
        <w:ind w:left="1380"/>
        <w:jc w:val="both"/>
        <w:rPr>
          <w:sz w:val="28"/>
        </w:rPr>
      </w:pPr>
      <w:r>
        <w:rPr>
          <w:b/>
          <w:sz w:val="28"/>
        </w:rPr>
        <w:t>Психологические  особенности детей  4-5 лет</w:t>
      </w:r>
    </w:p>
    <w:p w:rsidR="000C025A" w:rsidRDefault="000C025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0C025A">
        <w:tc>
          <w:tcPr>
            <w:tcW w:w="2518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Ведущая функция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Внеситуативно-деловое: взрослый – источник информации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сенсорных эталонов, свойств предметов.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0C025A" w:rsidRDefault="008B7A4B">
            <w:pPr>
              <w:numPr>
                <w:ilvl w:val="1"/>
                <w:numId w:val="35"/>
              </w:numPr>
              <w:tabs>
                <w:tab w:val="clear" w:pos="1440"/>
              </w:tabs>
              <w:ind w:left="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0C025A" w:rsidRDefault="008B7A4B">
            <w:pPr>
              <w:numPr>
                <w:ilvl w:val="1"/>
                <w:numId w:val="35"/>
              </w:numPr>
              <w:tabs>
                <w:tab w:val="clear" w:pos="1440"/>
              </w:tabs>
              <w:ind w:left="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</w:tr>
    </w:tbl>
    <w:p w:rsidR="000C025A" w:rsidRDefault="000C025A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0C025A" w:rsidRDefault="008B7A4B">
      <w:pPr>
        <w:pStyle w:val="a4"/>
        <w:spacing w:line="276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0C025A">
        <w:tc>
          <w:tcPr>
            <w:tcW w:w="2518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Воображение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со взрослым, сверстником, самостоятельная </w:t>
            </w:r>
            <w:r>
              <w:rPr>
                <w:sz w:val="28"/>
                <w:szCs w:val="28"/>
              </w:rPr>
              <w:lastRenderedPageBreak/>
              <w:t>деятельность, экспериментирование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Объект познания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0C025A" w:rsidRDefault="008B7A4B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1.Планирующая функция речи.</w:t>
            </w:r>
          </w:p>
          <w:p w:rsidR="000C025A" w:rsidRDefault="008B7A4B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0C025A" w:rsidRDefault="008B7A4B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0C025A" w:rsidRDefault="008B7A4B">
      <w:pPr>
        <w:pStyle w:val="a5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особенности детей 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0C025A">
        <w:tc>
          <w:tcPr>
            <w:tcW w:w="2518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Эмоции 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о предметах и их свойствах расширяются (восприятие времени, пространства), организуются в систему и используются в различных видах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причинно-следственные связи.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0C025A">
        <w:tc>
          <w:tcPr>
            <w:tcW w:w="2518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0C025A">
        <w:tc>
          <w:tcPr>
            <w:tcW w:w="2518" w:type="dxa"/>
          </w:tcPr>
          <w:p w:rsidR="000C025A" w:rsidRDefault="000C025A">
            <w:pPr>
              <w:rPr>
                <w:sz w:val="28"/>
                <w:szCs w:val="28"/>
              </w:rPr>
            </w:pPr>
          </w:p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0C025A" w:rsidRDefault="008B7A4B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Планирующая функция речи.</w:t>
            </w:r>
          </w:p>
          <w:p w:rsidR="000C025A" w:rsidRDefault="008B7A4B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0C025A" w:rsidRDefault="008B7A4B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0C025A" w:rsidRDefault="008B7A4B">
            <w:pPr>
              <w:numPr>
                <w:ilvl w:val="0"/>
                <w:numId w:val="36"/>
              </w:numPr>
              <w:tabs>
                <w:tab w:val="clear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 целевые группы для оказания адресной психологической помощи:</w:t>
      </w:r>
    </w:p>
    <w:p w:rsidR="000C025A" w:rsidRDefault="008B7A4B">
      <w:pPr>
        <w:pStyle w:val="a4"/>
        <w:numPr>
          <w:ilvl w:val="0"/>
          <w:numId w:val="16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Нормотипичные дети с нормативным кризисом развития.</w:t>
      </w:r>
    </w:p>
    <w:p w:rsidR="000C025A" w:rsidRDefault="008B7A4B">
      <w:pPr>
        <w:pStyle w:val="a4"/>
        <w:numPr>
          <w:ilvl w:val="0"/>
          <w:numId w:val="16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с особыми образовательными потребностями:</w:t>
      </w:r>
    </w:p>
    <w:p w:rsidR="000C025A" w:rsidRDefault="008B7A4B">
      <w:pPr>
        <w:pStyle w:val="a4"/>
        <w:numPr>
          <w:ilvl w:val="0"/>
          <w:numId w:val="17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0C025A" w:rsidRDefault="008B7A4B">
      <w:pPr>
        <w:pStyle w:val="a4"/>
        <w:numPr>
          <w:ilvl w:val="0"/>
          <w:numId w:val="17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0C025A" w:rsidRDefault="008B7A4B">
      <w:pPr>
        <w:pStyle w:val="a4"/>
        <w:numPr>
          <w:ilvl w:val="0"/>
          <w:numId w:val="17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0C025A" w:rsidRDefault="008B7A4B">
      <w:pPr>
        <w:pStyle w:val="a4"/>
        <w:numPr>
          <w:ilvl w:val="0"/>
          <w:numId w:val="17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одарённые обучающиеся.</w:t>
      </w:r>
    </w:p>
    <w:p w:rsidR="000C025A" w:rsidRDefault="008B7A4B">
      <w:pPr>
        <w:pStyle w:val="a4"/>
        <w:numPr>
          <w:ilvl w:val="0"/>
          <w:numId w:val="16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0C025A" w:rsidRDefault="008B7A4B">
      <w:pPr>
        <w:pStyle w:val="a4"/>
        <w:numPr>
          <w:ilvl w:val="0"/>
          <w:numId w:val="16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0C025A" w:rsidRDefault="008B7A4B">
      <w:pPr>
        <w:pStyle w:val="a4"/>
        <w:numPr>
          <w:ilvl w:val="0"/>
          <w:numId w:val="16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8B7A4B" w:rsidRDefault="008B7A4B" w:rsidP="008B7A4B">
      <w:pPr>
        <w:pStyle w:val="a4"/>
        <w:spacing w:line="276" w:lineRule="auto"/>
        <w:ind w:left="284"/>
        <w:jc w:val="both"/>
        <w:rPr>
          <w:sz w:val="28"/>
          <w:szCs w:val="28"/>
        </w:rPr>
      </w:pPr>
    </w:p>
    <w:p w:rsidR="000C025A" w:rsidRDefault="000C025A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0C025A" w:rsidRDefault="000C025A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0C025A" w:rsidRDefault="008B7A4B">
      <w:pPr>
        <w:tabs>
          <w:tab w:val="left" w:pos="1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ПЛАНИРУЕМЫЕ РЕЗУЛЬТАТЫ ПРОГРАММЫ.</w:t>
      </w:r>
    </w:p>
    <w:p w:rsidR="000C025A" w:rsidRDefault="008B7A4B">
      <w:pPr>
        <w:tabs>
          <w:tab w:val="left" w:pos="14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программы психологического сопровождения образовательного процесса в ДОУ согласуются с представленными во ФГОС ДО  и ФОП ДО целевыми ориентирами.</w:t>
      </w:r>
    </w:p>
    <w:p w:rsidR="000C025A" w:rsidRDefault="000C02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5A" w:rsidRDefault="008B7A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 воспитанников ценностных установок на здоровый и безопасный образ жизни;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коммуникативных навыков у воспитанников;</w:t>
      </w:r>
    </w:p>
    <w:p w:rsidR="000C025A" w:rsidRDefault="008B7A4B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всех форм психолого-педагогического сопровождения участников образовательного процесса (диагностика, консультирование, коррекционно - развивающая работа, профилактика, просвещение).</w:t>
      </w:r>
    </w:p>
    <w:p w:rsidR="000C025A" w:rsidRDefault="000C02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в раннем возрасте (к трем годам):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- у</w:t>
      </w:r>
      <w:r>
        <w:rPr>
          <w:sz w:val="28"/>
        </w:rPr>
        <w:t xml:space="preserve">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                                                                                       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стремится к общению со взрослыми, реагирует на их настроение;              - ребёнок проявляет интерес к сверстникам; наблюдает за их действиями и подражает им; играет рядом;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понимает и выполняет простые поручения взрослого;                                     - ребёнок стремится проявлять самостоятельность в бытовом и игровом поведении;                    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проявляет интерес к стихам, сказкам, повторяет отдельные слова и фразы за взрослым;              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ребёнок рассматривает картинки, показывает и называет предметы, изображенные на них;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различает и называет основные цвета, формы предметов, ориентируется в основных пространственных и временных отношениях;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ребёнок осуществляет поисковые и обследовательские действия;                            -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                                                                                                                          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с удовольствием слушает музыку, подпевает, выполняет простые танцевальные движения;  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эмоционально откликается на красоту природы и произведения искусства;                      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                                                                                             </w:t>
      </w:r>
    </w:p>
    <w:p w:rsidR="000C025A" w:rsidRDefault="008B7A4B">
      <w:pPr>
        <w:spacing w:line="276" w:lineRule="auto"/>
        <w:jc w:val="both"/>
        <w:rPr>
          <w:sz w:val="28"/>
        </w:rPr>
      </w:pPr>
      <w:r>
        <w:rPr>
          <w:sz w:val="28"/>
        </w:rPr>
        <w:t>- 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в дошкольном возрасте (к 4 годам):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доверие к миру, положительно оценивает себя, говорит о себе в первом лице;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ребёнок совместно со взрослым пересказывает знакомые сказки, короткие стихи;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к миру, к себе и окружающим людям;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в дошкольном возрасте (к 5 годам):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- ориентируется в пространстве, переносит освоенные движения в самостоятельную деятельность;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стремится к самостоятельному осуществлению процессов личной гигиены, их правильной организации;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без напоминания взрослого здоровается и прощается, говорит "спасибо" и "пожалуйста";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познает правила безопасного поведения и стремится их выполнять в повседневной жизни;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самостоятелен в самообслуживании;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познавательный интерес к труду взрослых, профессиям, технике; отражает эти представления в играх;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стремится к выполнению трудовых обязанностей, охотно включается в совместный труд со взрослыми или сверстниками;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большинство звуков произносит правильно, пользуется средствами эмоциональной и речевой выразительности;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словотворчество, интерес к языку, с интересом слушает литературные тексты, воспроизводит текст;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рассказать о предмете, его назначении и особенностях, о том, как он был создан;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ребёнок проявляет стремление к общению со сверстниками в процессе познавательной деятельности, осуществляет обмен информацией; охотно </w:t>
      </w:r>
      <w:r>
        <w:rPr>
          <w:sz w:val="28"/>
          <w:szCs w:val="28"/>
        </w:rPr>
        <w:lastRenderedPageBreak/>
        <w:t>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в дошкольном возрасте (к 6 годам):</w:t>
      </w: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на этапе завершения освоения образовательной программы (к концу дошкольного возраста):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 ребёнка сформированы основные психофизические и нравственно-волевые качества;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основными движениями и элементами спортивных игр, может контролировать свои движения и управлять ими;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элементы творчества в двигательной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стремится сохранять позитивную самооценку;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положительное отношение к миру, разным видам труда, другим людям и самому себе;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 ребёнка выражено стремление заниматься социально значимой деятельностью;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</w:t>
      </w:r>
      <w:r>
        <w:rPr>
          <w:sz w:val="28"/>
          <w:szCs w:val="28"/>
        </w:rPr>
        <w:lastRenderedPageBreak/>
        <w:t>видов детской деятельности, принимать собственные решения и проявлять инициативу;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0C025A" w:rsidRDefault="008B7A4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C025A" w:rsidRDefault="000C025A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C025A" w:rsidRDefault="000C025A">
      <w:pPr>
        <w:jc w:val="both"/>
        <w:rPr>
          <w:sz w:val="28"/>
          <w:szCs w:val="28"/>
        </w:rPr>
      </w:pPr>
    </w:p>
    <w:p w:rsidR="000C025A" w:rsidRDefault="000C025A">
      <w:pPr>
        <w:jc w:val="both"/>
        <w:rPr>
          <w:sz w:val="28"/>
          <w:szCs w:val="28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8B7A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>
        <w:rPr>
          <w:b/>
          <w:sz w:val="32"/>
          <w:szCs w:val="32"/>
        </w:rPr>
        <w:t>. СОДЕРЖАТЕЛЬНЫЙ РАЗДЕЛ</w:t>
      </w: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НАПРАВЛЕНИЯ ДЕЯТЕЛЬНОСТИ ПЕДАГОГА - ПСИХОЛОГА</w:t>
      </w: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работы педагога-психолога ДОУ </w:t>
      </w:r>
      <w:r>
        <w:rPr>
          <w:bCs/>
          <w:iCs/>
          <w:sz w:val="28"/>
          <w:szCs w:val="28"/>
        </w:rPr>
        <w:t>со всеми участниками</w:t>
      </w:r>
      <w:r w:rsidR="00A02A0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организационно-методическая деятельность, экспертная деятельность.</w:t>
      </w:r>
    </w:p>
    <w:p w:rsidR="000C025A" w:rsidRDefault="008B7A4B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0C025A" w:rsidRDefault="008B7A4B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 н. Данный приказ определяет основные направления работы (трудовые функции) педагога-психолога и их содержание.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2.1.1.Психологическая диагностика</w:t>
      </w:r>
    </w:p>
    <w:p w:rsidR="000C025A" w:rsidRDefault="000C025A">
      <w:pPr>
        <w:pStyle w:val="Default"/>
        <w:jc w:val="both"/>
        <w:rPr>
          <w:sz w:val="2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сформированности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0C025A" w:rsidRDefault="008B7A4B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</w:p>
    <w:p w:rsidR="000C025A" w:rsidRDefault="008B7A4B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работа включает: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направленности детской одарённости;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психолого-пелагическое изучение личности ребёнка;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0C025A" w:rsidRDefault="008B7A4B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0C025A" w:rsidRDefault="000C025A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5"/>
        <w:gridCol w:w="3119"/>
        <w:gridCol w:w="144"/>
        <w:gridCol w:w="47"/>
        <w:gridCol w:w="1796"/>
        <w:gridCol w:w="97"/>
        <w:gridCol w:w="2189"/>
      </w:tblGrid>
      <w:tr w:rsidR="000C025A">
        <w:tc>
          <w:tcPr>
            <w:tcW w:w="1509" w:type="pct"/>
            <w:vAlign w:val="center"/>
          </w:tcPr>
          <w:p w:rsidR="000C025A" w:rsidRDefault="008B7A4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Психодиагностический инструментарий</w:t>
            </w:r>
          </w:p>
        </w:tc>
        <w:tc>
          <w:tcPr>
            <w:tcW w:w="1541" w:type="pct"/>
            <w:gridSpan w:val="2"/>
            <w:vAlign w:val="center"/>
          </w:tcPr>
          <w:p w:rsidR="000C025A" w:rsidRDefault="008B7A4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Направление/ цель психодиагностического обследования</w:t>
            </w:r>
          </w:p>
        </w:tc>
        <w:tc>
          <w:tcPr>
            <w:tcW w:w="916" w:type="pct"/>
            <w:gridSpan w:val="3"/>
            <w:vAlign w:val="center"/>
          </w:tcPr>
          <w:p w:rsidR="000C025A" w:rsidRDefault="008B7A4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Возраст</w:t>
            </w:r>
          </w:p>
        </w:tc>
        <w:tc>
          <w:tcPr>
            <w:tcW w:w="1034" w:type="pct"/>
            <w:vAlign w:val="center"/>
          </w:tcPr>
          <w:p w:rsidR="000C025A" w:rsidRDefault="008B7A4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 проведения</w:t>
            </w:r>
          </w:p>
        </w:tc>
      </w:tr>
      <w:tr w:rsidR="000C025A">
        <w:trPr>
          <w:trHeight w:val="397"/>
        </w:trPr>
        <w:tc>
          <w:tcPr>
            <w:tcW w:w="5000" w:type="pct"/>
            <w:gridSpan w:val="7"/>
            <w:vAlign w:val="center"/>
          </w:tcPr>
          <w:p w:rsidR="000C025A" w:rsidRDefault="008B7A4B">
            <w:pPr>
              <w:jc w:val="center"/>
              <w:rPr>
                <w:b/>
              </w:rPr>
            </w:pPr>
            <w:r>
              <w:rPr>
                <w:b/>
              </w:rPr>
              <w:t>ДИАГНОСТИКА АДАПТАЦИИ К ДЕТСКОМУ САДУ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А.С. Роньжина Диагностика уровня адаптированности ребенка к дошкольному учреждению.</w:t>
            </w:r>
          </w:p>
          <w:p w:rsidR="000C025A" w:rsidRDefault="000C025A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563" w:type="pct"/>
            <w:gridSpan w:val="3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Определение уровня адаптированности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2 до 4 лет</w:t>
            </w:r>
          </w:p>
        </w:tc>
        <w:tc>
          <w:tcPr>
            <w:tcW w:w="1034" w:type="pct"/>
          </w:tcPr>
          <w:p w:rsidR="000C025A" w:rsidRDefault="008B7A4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/ групповая.</w:t>
            </w:r>
          </w:p>
          <w:p w:rsidR="000C025A" w:rsidRDefault="008B7A4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Заполнение Листов адаптации</w:t>
            </w:r>
          </w:p>
        </w:tc>
      </w:tr>
      <w:tr w:rsidR="000C025A">
        <w:trPr>
          <w:trHeight w:val="397"/>
        </w:trPr>
        <w:tc>
          <w:tcPr>
            <w:tcW w:w="5000" w:type="pct"/>
            <w:gridSpan w:val="7"/>
            <w:vAlign w:val="center"/>
          </w:tcPr>
          <w:p w:rsidR="000C025A" w:rsidRDefault="008B7A4B">
            <w:pPr>
              <w:jc w:val="center"/>
            </w:pPr>
            <w:r>
              <w:rPr>
                <w:b/>
              </w:rPr>
              <w:t>ДИАГНОСТИКА ПОЗНАВАТЕЛЬНЫХ ПРОЦЕССОВ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«корректурных проб» 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Исследования внимания,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Модификация для детей </w:t>
            </w:r>
            <w:r>
              <w:rPr>
                <w:sz w:val="28"/>
                <w:szCs w:val="28"/>
              </w:rPr>
              <w:lastRenderedPageBreak/>
              <w:t xml:space="preserve">дошкольного возраста 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/ групповая 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Сегена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 направлена на исследование доступности простых целенаправленных действий, зрительно-моторной координации, пространственной ориентации, зрительного-пространственногогнозиса, действия «на глаз», пространственного мышления, исследование обучаемости.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для детей дошкольного возраста от 2-3 лет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 «Нейропсихологическая диагностика в детском возрасте» </w:t>
            </w:r>
          </w:p>
          <w:p w:rsidR="000C025A" w:rsidRDefault="008B7A4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Ж.М.Глозман, А.Ю.Потанина, А.Е.Соболева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для детей дошкольного возраста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shd w:val="clear" w:color="auto" w:fill="FFFFFF"/>
              <w:ind w:left="3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Методика запоминания 10 слов А.Р. Лурия</w:t>
            </w:r>
          </w:p>
          <w:p w:rsidR="000C025A" w:rsidRDefault="000C025A">
            <w:pPr>
              <w:shd w:val="clear" w:color="auto" w:fill="FFFFFF"/>
              <w:ind w:left="34"/>
              <w:rPr>
                <w:bCs/>
                <w:color w:val="000000"/>
                <w:sz w:val="28"/>
                <w:szCs w:val="28"/>
              </w:rPr>
            </w:pPr>
          </w:p>
          <w:p w:rsidR="000C025A" w:rsidRDefault="000C025A">
            <w:pPr>
              <w:shd w:val="clear" w:color="auto" w:fill="FFFFFF"/>
              <w:ind w:left="4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для детей дошкольного возраста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Тест Торренса «Завершение картинок» </w:t>
            </w:r>
          </w:p>
          <w:p w:rsidR="000C025A" w:rsidRDefault="008B7A4B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(адаптация А.Н. Воронина)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творческого мышления.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для детей дошкольного возраста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Экспресс-диагностика в детском саду: Комплект материалов для педагогов-психологов детских дошкольных образовательных учреждений </w:t>
            </w: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lastRenderedPageBreak/>
              <w:t>Л.Г. </w:t>
            </w:r>
            <w:hyperlink r:id="rId8" w:history="1">
              <w:r>
                <w:rPr>
                  <w:rFonts w:eastAsia="Times New Roman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 xml:space="preserve">Руденко </w:t>
              </w:r>
            </w:hyperlink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, Н.Н.</w:t>
            </w:r>
            <w:hyperlink r:id="rId9" w:history="1">
              <w:r>
                <w:rPr>
                  <w:rFonts w:eastAsia="Times New Roman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 xml:space="preserve">Павловой </w:t>
              </w:r>
            </w:hyperlink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Комплексное обследование познавательных процессов.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дошкольного возраста 2-7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Психолого-педагогическая диагностика развития детей под.ред. Е.А. Стребелевой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Изучения уровня познавательного развития.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2 до 7 лет.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Тест «Нарисуй человека» Ф. Гудинаф, К. Маховер и т.д.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дошкольного возраста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 w:rsidTr="00A02A0A">
        <w:tc>
          <w:tcPr>
            <w:tcW w:w="1509" w:type="pct"/>
          </w:tcPr>
          <w:p w:rsidR="000C025A" w:rsidRDefault="008B7A4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Тест Дж. Равена</w:t>
            </w:r>
          </w:p>
        </w:tc>
        <w:tc>
          <w:tcPr>
            <w:tcW w:w="1473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Измерение уровня интеллектуального развития.</w:t>
            </w:r>
          </w:p>
        </w:tc>
        <w:tc>
          <w:tcPr>
            <w:tcW w:w="938" w:type="pct"/>
            <w:gridSpan w:val="3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лет.</w:t>
            </w:r>
          </w:p>
        </w:tc>
        <w:tc>
          <w:tcPr>
            <w:tcW w:w="1080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>
        <w:tc>
          <w:tcPr>
            <w:tcW w:w="5000" w:type="pct"/>
            <w:gridSpan w:val="7"/>
          </w:tcPr>
          <w:p w:rsidR="000C025A" w:rsidRDefault="008B7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ДИАГНОСТИКА ПРЕДПОСЫЛОК УЧЕБНОЙ ДЕЯТЕЛЬНОСТИ </w:t>
            </w:r>
          </w:p>
          <w:p w:rsidR="000C025A" w:rsidRDefault="008B7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ГОТОВНОСТИ К ШКОЛЕ</w:t>
            </w:r>
          </w:p>
          <w:p w:rsidR="000C025A" w:rsidRDefault="000C025A">
            <w:pPr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«Графический диктант» Д.Б. Эльконина.;</w:t>
            </w:r>
          </w:p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Гуткина Н.И «Домик»</w:t>
            </w:r>
          </w:p>
        </w:tc>
        <w:tc>
          <w:tcPr>
            <w:tcW w:w="1563" w:type="pct"/>
            <w:gridSpan w:val="3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сформированности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сформированность эмоционально-волевой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/ групповая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Веракса Н.Е. «Диагностика готовности ребенка к </w:t>
            </w:r>
            <w:r>
              <w:rPr>
                <w:sz w:val="28"/>
                <w:szCs w:val="28"/>
              </w:rPr>
              <w:lastRenderedPageBreak/>
              <w:t>школе»</w:t>
            </w:r>
          </w:p>
          <w:p w:rsidR="000C025A" w:rsidRDefault="000C02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3" w:type="pct"/>
            <w:gridSpan w:val="3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подготовительных групп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Скрининговая программа диагностикисформированности предпосылок учебной деятельностиЕ.А. Екжановой</w:t>
            </w:r>
          </w:p>
          <w:p w:rsidR="000C025A" w:rsidRDefault="000C025A">
            <w:pPr>
              <w:rPr>
                <w:sz w:val="28"/>
                <w:szCs w:val="28"/>
              </w:rPr>
            </w:pPr>
          </w:p>
        </w:tc>
        <w:tc>
          <w:tcPr>
            <w:tcW w:w="1563" w:type="pct"/>
            <w:gridSpan w:val="3"/>
          </w:tcPr>
          <w:p w:rsidR="000C025A" w:rsidRDefault="008B7A4B">
            <w:pPr>
              <w:tabs>
                <w:tab w:val="left" w:pos="15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Комплексная диагностика психофизиологических и интеллектуальных функций, сформированности предпосылок учебной деятельности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Модификация для детей дошкольного возраста 5-7 лет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школе Т.А. Нежновой</w:t>
            </w:r>
          </w:p>
        </w:tc>
        <w:tc>
          <w:tcPr>
            <w:tcW w:w="1563" w:type="pct"/>
            <w:gridSpan w:val="3"/>
          </w:tcPr>
          <w:p w:rsidR="000C025A" w:rsidRDefault="008B7A4B">
            <w:pPr>
              <w:tabs>
                <w:tab w:val="left" w:pos="15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подготовительных групп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«Изучение учебной мотивации» М.Р. Гинзбурга</w:t>
            </w:r>
          </w:p>
          <w:p w:rsidR="000C025A" w:rsidRDefault="000C02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3" w:type="pct"/>
            <w:gridSpan w:val="3"/>
          </w:tcPr>
          <w:p w:rsidR="000C025A" w:rsidRDefault="008B7A4B">
            <w:pPr>
              <w:tabs>
                <w:tab w:val="left" w:pos="15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учебной мотивации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подготовительных групп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А.Л. Венгер «Мотивационная готовность»</w:t>
            </w:r>
          </w:p>
        </w:tc>
        <w:tc>
          <w:tcPr>
            <w:tcW w:w="1563" w:type="pct"/>
            <w:gridSpan w:val="3"/>
          </w:tcPr>
          <w:p w:rsidR="000C025A" w:rsidRDefault="008B7A4B">
            <w:pPr>
              <w:tabs>
                <w:tab w:val="left" w:pos="15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учебной мотивации</w:t>
            </w:r>
          </w:p>
        </w:tc>
        <w:tc>
          <w:tcPr>
            <w:tcW w:w="894" w:type="pct"/>
            <w:gridSpan w:val="2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подготовительных групп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</w:tr>
      <w:tr w:rsidR="000C025A">
        <w:trPr>
          <w:trHeight w:val="397"/>
        </w:trPr>
        <w:tc>
          <w:tcPr>
            <w:tcW w:w="5000" w:type="pct"/>
            <w:gridSpan w:val="7"/>
            <w:vAlign w:val="center"/>
          </w:tcPr>
          <w:p w:rsidR="000C025A" w:rsidRDefault="008B7A4B">
            <w:pPr>
              <w:jc w:val="center"/>
              <w:rPr>
                <w:b/>
              </w:rPr>
            </w:pPr>
            <w:r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r>
              <w:t>Диагностическая методика “Секрет” (”Подарок”)</w:t>
            </w:r>
          </w:p>
          <w:p w:rsidR="000C025A" w:rsidRDefault="008B7A4B">
            <w:pPr>
              <w:rPr>
                <w:color w:val="000000"/>
                <w:sz w:val="28"/>
              </w:rPr>
            </w:pPr>
            <w:r>
              <w:t xml:space="preserve"> (Т.А. Репиной, модифицирована Т.В. Антоновой) </w:t>
            </w:r>
          </w:p>
        </w:tc>
        <w:tc>
          <w:tcPr>
            <w:tcW w:w="1541" w:type="pct"/>
            <w:gridSpan w:val="2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Предназначена для диагностики сферы общения ребенка</w:t>
            </w:r>
          </w:p>
          <w:p w:rsidR="000C025A" w:rsidRDefault="000C025A">
            <w:pPr>
              <w:jc w:val="both"/>
              <w:rPr>
                <w:sz w:val="28"/>
              </w:rPr>
            </w:pPr>
          </w:p>
        </w:tc>
        <w:tc>
          <w:tcPr>
            <w:tcW w:w="916" w:type="pct"/>
            <w:gridSpan w:val="3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rPr>
          <w:trHeight w:val="1176"/>
        </w:trPr>
        <w:tc>
          <w:tcPr>
            <w:tcW w:w="1509" w:type="pct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Методика: «Два домика» (И. Вандвик, П. Экблад)  </w:t>
            </w:r>
          </w:p>
        </w:tc>
        <w:tc>
          <w:tcPr>
            <w:tcW w:w="1541" w:type="pct"/>
            <w:gridSpan w:val="2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Предназначена для диагностики сферы общения ребенка</w:t>
            </w:r>
          </w:p>
        </w:tc>
        <w:tc>
          <w:tcPr>
            <w:tcW w:w="916" w:type="pct"/>
            <w:gridSpan w:val="3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rPr>
          <w:trHeight w:val="100"/>
        </w:trPr>
        <w:tc>
          <w:tcPr>
            <w:tcW w:w="1509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Методика определения эмоциональной самооценки </w:t>
            </w:r>
          </w:p>
          <w:p w:rsidR="000C025A" w:rsidRDefault="008B7A4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(А.В. Захаров)</w:t>
            </w:r>
          </w:p>
        </w:tc>
        <w:tc>
          <w:tcPr>
            <w:tcW w:w="1541" w:type="pct"/>
            <w:gridSpan w:val="2"/>
          </w:tcPr>
          <w:p w:rsidR="000C025A" w:rsidRDefault="000C025A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16" w:type="pct"/>
            <w:gridSpan w:val="3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rPr>
          <w:trHeight w:val="136"/>
        </w:trPr>
        <w:tc>
          <w:tcPr>
            <w:tcW w:w="1509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Социометрическая методика «Капитан корабля»</w:t>
            </w:r>
            <w:r>
              <w:rPr>
                <w:i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Романов А.А).</w:t>
            </w:r>
          </w:p>
        </w:tc>
        <w:tc>
          <w:tcPr>
            <w:tcW w:w="1541" w:type="pct"/>
            <w:gridSpan w:val="2"/>
          </w:tcPr>
          <w:p w:rsidR="000C025A" w:rsidRDefault="008B7A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Предназначена для диагностики сферы общения ребенка.</w:t>
            </w:r>
          </w:p>
          <w:p w:rsidR="000C025A" w:rsidRDefault="000C025A">
            <w:pPr>
              <w:jc w:val="both"/>
              <w:rPr>
                <w:sz w:val="28"/>
              </w:rPr>
            </w:pPr>
          </w:p>
        </w:tc>
        <w:tc>
          <w:tcPr>
            <w:tcW w:w="916" w:type="pct"/>
            <w:gridSpan w:val="3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rPr>
          <w:trHeight w:val="132"/>
        </w:trPr>
        <w:tc>
          <w:tcPr>
            <w:tcW w:w="1509" w:type="pct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Вопросник «Отношение детей к педагогу» </w:t>
            </w:r>
          </w:p>
          <w:p w:rsidR="000C025A" w:rsidRDefault="008B7A4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(Е.Е. Алексеева)</w:t>
            </w:r>
          </w:p>
        </w:tc>
        <w:tc>
          <w:tcPr>
            <w:tcW w:w="1541" w:type="pct"/>
            <w:gridSpan w:val="2"/>
          </w:tcPr>
          <w:p w:rsidR="000C025A" w:rsidRDefault="000C025A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16" w:type="pct"/>
            <w:gridSpan w:val="3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Индивидуальная/групповая</w:t>
            </w:r>
          </w:p>
        </w:tc>
      </w:tr>
      <w:tr w:rsidR="000C025A">
        <w:trPr>
          <w:trHeight w:val="397"/>
        </w:trPr>
        <w:tc>
          <w:tcPr>
            <w:tcW w:w="5000" w:type="pct"/>
            <w:gridSpan w:val="7"/>
            <w:vAlign w:val="center"/>
          </w:tcPr>
          <w:p w:rsidR="000C025A" w:rsidRDefault="008B7A4B">
            <w:pPr>
              <w:jc w:val="both"/>
              <w:rPr>
                <w:b/>
              </w:rPr>
            </w:pPr>
            <w:r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rPr>
                <w:color w:val="000000"/>
              </w:rPr>
            </w:pPr>
            <w:r>
              <w:rPr>
                <w:color w:val="000000"/>
              </w:rPr>
              <w:t>Методика «Паровозик»</w:t>
            </w:r>
          </w:p>
          <w:p w:rsidR="000C025A" w:rsidRDefault="008B7A4B">
            <w:pPr>
              <w:rPr>
                <w:color w:val="000000"/>
              </w:rPr>
            </w:pPr>
            <w:r>
              <w:rPr>
                <w:color w:val="000000"/>
              </w:rPr>
              <w:t>С.В. Велиева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>Исследование эмоционального состояния ребенка.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Старший дошкольный возраст 5-7 лет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rPr>
          <w:trHeight w:val="850"/>
        </w:trPr>
        <w:tc>
          <w:tcPr>
            <w:tcW w:w="1509" w:type="pct"/>
          </w:tcPr>
          <w:p w:rsidR="000C025A" w:rsidRDefault="008B7A4B">
            <w:r>
              <w:rPr>
                <w:color w:val="000000"/>
              </w:rPr>
              <w:lastRenderedPageBreak/>
              <w:t>Методика «Лесенка» В.Г. Щур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>Диагностика самооценки.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Старший дошкольный возраст 5-7 лет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pStyle w:val="a5"/>
              <w:spacing w:before="0" w:beforeAutospacing="0" w:after="0" w:afterAutospacing="0"/>
            </w:pPr>
            <w:r>
              <w:rPr>
                <w:lang w:eastAsia="en-US"/>
              </w:rPr>
              <w:t>«Тест тревожности» Р. Темпл, М. Дорки, В. Амен).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>Исследование ситуативной и личностной тревожности.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Старший дошкольный возраст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Детский апперцептивный тест (КАТ) Беллак Л., Беллак С.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541" w:type="pct"/>
            <w:gridSpan w:val="2"/>
          </w:tcPr>
          <w:p w:rsidR="000C025A" w:rsidRDefault="008B7A4B">
            <w:r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С 4 лет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Методика «Страхи в домиках». Модификация М.А. Панфиловой.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>Диагностика страхов ребенка.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С 3 лет.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 xml:space="preserve"> «Кактус» Панфилова М.А.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 xml:space="preserve">Определения уровня агрессии </w:t>
            </w:r>
          </w:p>
          <w:p w:rsidR="000C025A" w:rsidRDefault="000C025A"/>
        </w:tc>
        <w:tc>
          <w:tcPr>
            <w:tcW w:w="916" w:type="pct"/>
            <w:gridSpan w:val="3"/>
          </w:tcPr>
          <w:p w:rsidR="000C025A" w:rsidRDefault="008B7A4B">
            <w:r>
              <w:t>С 5 лет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А.Л. Венгер «Несуществующее животное»</w:t>
            </w:r>
          </w:p>
        </w:tc>
        <w:tc>
          <w:tcPr>
            <w:tcW w:w="1541" w:type="pct"/>
            <w:gridSpan w:val="2"/>
          </w:tcPr>
          <w:p w:rsidR="000C025A" w:rsidRDefault="008B7A4B">
            <w:r>
              <w:t>Изучение эмоционально-волевой сферы, личностных особенностей</w:t>
            </w:r>
          </w:p>
          <w:p w:rsidR="000C025A" w:rsidRDefault="000C025A"/>
        </w:tc>
        <w:tc>
          <w:tcPr>
            <w:tcW w:w="916" w:type="pct"/>
            <w:gridSpan w:val="3"/>
          </w:tcPr>
          <w:p w:rsidR="000C025A" w:rsidRDefault="008B7A4B">
            <w:r>
              <w:t>С 5 лет</w:t>
            </w:r>
          </w:p>
        </w:tc>
        <w:tc>
          <w:tcPr>
            <w:tcW w:w="1034" w:type="pct"/>
          </w:tcPr>
          <w:p w:rsidR="000C025A" w:rsidRDefault="008B7A4B">
            <w:r>
              <w:t>Индивидуальная</w:t>
            </w:r>
          </w:p>
        </w:tc>
      </w:tr>
      <w:tr w:rsidR="000C025A">
        <w:trPr>
          <w:trHeight w:val="397"/>
        </w:trPr>
        <w:tc>
          <w:tcPr>
            <w:tcW w:w="5000" w:type="pct"/>
            <w:gridSpan w:val="7"/>
            <w:vAlign w:val="center"/>
          </w:tcPr>
          <w:p w:rsidR="000C025A" w:rsidRDefault="008B7A4B">
            <w:pPr>
              <w:jc w:val="center"/>
              <w:rPr>
                <w:b/>
              </w:rPr>
            </w:pPr>
            <w:r>
              <w:rPr>
                <w:b/>
              </w:rPr>
              <w:t>ДИАГНОСТИКА СЕМЕЙНЫХ ОТНОШЕНИЙ</w:t>
            </w:r>
          </w:p>
        </w:tc>
      </w:tr>
      <w:tr w:rsidR="000C025A"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 xml:space="preserve">Проективная методика «Рисунок семьи» </w:t>
            </w:r>
          </w:p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Венгер А.Л.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</w:pPr>
          </w:p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«Семья в образе животных»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541" w:type="pct"/>
            <w:gridSpan w:val="2"/>
          </w:tcPr>
          <w:p w:rsidR="000C025A" w:rsidRDefault="008B7A4B">
            <w:r>
              <w:t>Диагностика эмоционального благополучия и структуры семейных отношений</w:t>
            </w:r>
          </w:p>
        </w:tc>
        <w:tc>
          <w:tcPr>
            <w:tcW w:w="916" w:type="pct"/>
            <w:gridSpan w:val="3"/>
          </w:tcPr>
          <w:p w:rsidR="000C025A" w:rsidRDefault="008B7A4B">
            <w:r>
              <w:t>Модификация для детей дошкольного возраста</w:t>
            </w:r>
          </w:p>
        </w:tc>
        <w:tc>
          <w:tcPr>
            <w:tcW w:w="1034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  <w:tr w:rsidR="000C025A">
        <w:trPr>
          <w:trHeight w:val="1751"/>
        </w:trPr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«Опросник родительского отношения»</w:t>
            </w:r>
          </w:p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>Столин В.В., Варга А.Я</w:t>
            </w:r>
          </w:p>
        </w:tc>
        <w:tc>
          <w:tcPr>
            <w:tcW w:w="1541" w:type="pct"/>
            <w:gridSpan w:val="2"/>
          </w:tcPr>
          <w:p w:rsidR="000C025A" w:rsidRDefault="008B7A4B">
            <w:pPr>
              <w:jc w:val="both"/>
            </w:pPr>
            <w:r>
              <w:t>Определить тип родительского отношения к ребенку</w:t>
            </w:r>
          </w:p>
        </w:tc>
        <w:tc>
          <w:tcPr>
            <w:tcW w:w="916" w:type="pct"/>
            <w:gridSpan w:val="3"/>
          </w:tcPr>
          <w:p w:rsidR="000C025A" w:rsidRDefault="008B7A4B">
            <w:pPr>
              <w:jc w:val="both"/>
            </w:pPr>
            <w:r>
              <w:t>Родители</w:t>
            </w:r>
          </w:p>
        </w:tc>
        <w:tc>
          <w:tcPr>
            <w:tcW w:w="1034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  <w:tr w:rsidR="000C025A">
        <w:trPr>
          <w:trHeight w:val="134"/>
        </w:trPr>
        <w:tc>
          <w:tcPr>
            <w:tcW w:w="5000" w:type="pct"/>
            <w:gridSpan w:val="7"/>
          </w:tcPr>
          <w:p w:rsidR="000C025A" w:rsidRDefault="008B7A4B">
            <w:pPr>
              <w:jc w:val="center"/>
              <w:rPr>
                <w:b/>
              </w:rPr>
            </w:pPr>
            <w:r>
              <w:rPr>
                <w:b/>
              </w:rPr>
              <w:t>ДИАГНОСТИКА ПЕДАГОГОВ</w:t>
            </w:r>
          </w:p>
        </w:tc>
      </w:tr>
      <w:tr w:rsidR="000C025A">
        <w:trPr>
          <w:trHeight w:val="134"/>
        </w:trPr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 xml:space="preserve">«Поведение в конфликте» </w:t>
            </w:r>
          </w:p>
          <w:p w:rsidR="000C025A" w:rsidRDefault="008B7A4B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К. Томас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541" w:type="pct"/>
            <w:gridSpan w:val="2"/>
          </w:tcPr>
          <w:p w:rsidR="000C025A" w:rsidRDefault="008B7A4B">
            <w:r>
              <w:t>Определение стратегии поведения в конфликтной ситуации</w:t>
            </w:r>
          </w:p>
        </w:tc>
        <w:tc>
          <w:tcPr>
            <w:tcW w:w="916" w:type="pct"/>
            <w:gridSpan w:val="3"/>
          </w:tcPr>
          <w:p w:rsidR="000C025A" w:rsidRDefault="008B7A4B">
            <w:pPr>
              <w:jc w:val="both"/>
            </w:pPr>
            <w:r>
              <w:t>Педагоги</w:t>
            </w:r>
          </w:p>
        </w:tc>
        <w:tc>
          <w:tcPr>
            <w:tcW w:w="1034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  <w:tr w:rsidR="000C025A">
        <w:trPr>
          <w:trHeight w:val="134"/>
        </w:trPr>
        <w:tc>
          <w:tcPr>
            <w:tcW w:w="150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Бойко В.В «Диагностика уровня эмоционального выгорания»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541" w:type="pct"/>
            <w:gridSpan w:val="2"/>
          </w:tcPr>
          <w:p w:rsidR="000C025A" w:rsidRDefault="008B7A4B">
            <w:r>
              <w:t>Определить уровень эмоционального выгорания</w:t>
            </w:r>
          </w:p>
        </w:tc>
        <w:tc>
          <w:tcPr>
            <w:tcW w:w="916" w:type="pct"/>
            <w:gridSpan w:val="3"/>
          </w:tcPr>
          <w:p w:rsidR="000C025A" w:rsidRDefault="008B7A4B">
            <w:pPr>
              <w:jc w:val="both"/>
            </w:pPr>
            <w:r>
              <w:t xml:space="preserve">Педагоги </w:t>
            </w:r>
          </w:p>
        </w:tc>
        <w:tc>
          <w:tcPr>
            <w:tcW w:w="1034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</w:tbl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Диагностическое сопровождение  родителей дошкольников:</w:t>
      </w:r>
    </w:p>
    <w:p w:rsidR="000C025A" w:rsidRDefault="000C025A">
      <w:pPr>
        <w:jc w:val="both"/>
        <w:rPr>
          <w:b/>
          <w:sz w:val="28"/>
          <w:szCs w:val="28"/>
        </w:rPr>
      </w:pP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Опросник «Взаимодействие родитель – ребенок» (автор И.М. Марковская).</w:t>
      </w: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«Анализ семейных взаимоотношений» (диагностика типа семейного  </w:t>
      </w:r>
    </w:p>
    <w:p w:rsidR="000C025A" w:rsidRDefault="008B7A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воспитания и характера его нарушений, автор Э.Г. Эйдемиллер)</w:t>
      </w: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Опросник «Шкала семейной адаптации и сплоченности» (FACES-3)</w:t>
      </w: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 «Семейная</w:t>
      </w:r>
      <w:r w:rsidR="00A02A0A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социограмма» Э.Г. Эйдемиллера</w:t>
      </w: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диагностики родительского отношения (ОРО) (А.Я. Варга, В.В. Столин)</w:t>
      </w:r>
    </w:p>
    <w:p w:rsidR="000C025A" w:rsidRDefault="008B7A4B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«Измерение родительских установок и реакций» (изучение общих  </w:t>
      </w:r>
    </w:p>
    <w:p w:rsidR="000C025A" w:rsidRDefault="008B7A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особенностей воспитания, авторы Е.С. Шефер, Р.К. Белл)</w:t>
      </w:r>
    </w:p>
    <w:p w:rsidR="000C025A" w:rsidRDefault="000C025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C025A" w:rsidRDefault="000C025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C025A" w:rsidRDefault="008B7A4B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в сопровождении педагогического коллектива ДОУ:</w:t>
      </w:r>
    </w:p>
    <w:p w:rsidR="000C025A" w:rsidRDefault="000C025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Профессиональное (эмоциональное) выгорание (MBI) адаптация Водопьянова Н.Е.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Профессиональное (эмоциональное) выгорание. Методика К. Маслач и С. Джексон.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Измерение эмоционального интеллекта – опросник ЭМИН (Д.В. Люсин).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уровня эмоционального выгорания В.В. Бойко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Шкала психологического благополучия К. Риффа (адаптация Л.А. Пергаменщик, Н.Н. Лепешинский).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Вербальный фрустрационный тест (Л.Н. Собчик).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социального интеллекта (Дж. Гилфорда).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Опросник потребности в достижении Ю.М. Орлова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Шкала оценки мотивации одобрения Ю.Л. Ханина (адаптация Марлоу-Кроуна).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коммуникативных установок В.В. Бойко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временных ориентация и жизненных перспектив Ф. Зимбардо, Дж. Ньютенна.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показателей и форм агрессии А. Басса и А. Дарки.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Оценка коммуникативных и организаторских склонностей (КОС).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Шкала самомониторинга М. Снайдера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Опросник самоорганизации деятельности ОСД (Е.Ю. Мандрикова).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Самоактуализационный тест Л.Я. Гозман, М.В. Кроз, М.В. Латинская.</w:t>
      </w:r>
    </w:p>
    <w:p w:rsidR="000C025A" w:rsidRDefault="008B7A4B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Опросник способов совладания</w:t>
      </w:r>
      <w:r>
        <w:rPr>
          <w:sz w:val="28"/>
          <w:szCs w:val="28"/>
          <w:lang w:val="en-US"/>
        </w:rPr>
        <w:t>WCQ</w:t>
      </w:r>
      <w:r>
        <w:rPr>
          <w:sz w:val="28"/>
          <w:szCs w:val="28"/>
        </w:rPr>
        <w:t xml:space="preserve"> (адаптация Т.Л. Крюкова, Е.В. Куфтяк).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Психодиагностическое обследование проводится: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оптимизации образовательного процесса  и динамики развития детей в ОВЗ в ДОУ  с апреля по май проводится скрининг-диагностика  воспитанников ДОУ на предмет  определения уровня развития  познавательных процессов (восприятие, внимание, память, мышление и др.) и эмоционально-личностной сферы. 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марте проводится  психологическое обследование детей на определение уровня развития познавательных процессов для прохождения </w:t>
      </w:r>
      <w:r>
        <w:rPr>
          <w:sz w:val="28"/>
          <w:szCs w:val="28"/>
        </w:rPr>
        <w:lastRenderedPageBreak/>
        <w:t>процедуры ППк и ПМПК с целью зачисления детей в группы комбинированной направленности  для детей с ТНР, ЗПР.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периода адаптации для вновь поступивших детей в ноябре-декабре проводится обследование детей на определение уровня адаптации к ДОУ (Лист адаптации).</w:t>
      </w:r>
    </w:p>
    <w:p w:rsidR="000C025A" w:rsidRDefault="008B7A4B">
      <w:pPr>
        <w:pStyle w:val="a4"/>
        <w:numPr>
          <w:ilvl w:val="0"/>
          <w:numId w:val="4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2.1.2. Психологическая экспертиза комфортности и безопасностиобразовательной среды</w:t>
      </w:r>
    </w:p>
    <w:p w:rsidR="000C025A" w:rsidRDefault="008B7A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 рамках Психологической экспертизы комфортности и безопасностиобразовательной среды</w:t>
      </w:r>
      <w:r>
        <w:rPr>
          <w:sz w:val="28"/>
          <w:szCs w:val="28"/>
        </w:rPr>
        <w:t xml:space="preserve"> проводится анкетирование педагогического состава на предмет определения уровня удовлетворенности своим трудом, трудности, задачи и возможности воспитательной работы; анализ ресурсов.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8"/>
        <w:gridCol w:w="3801"/>
        <w:gridCol w:w="1694"/>
        <w:gridCol w:w="2194"/>
      </w:tblGrid>
      <w:tr w:rsidR="000C025A">
        <w:trPr>
          <w:trHeight w:val="134"/>
        </w:trPr>
        <w:tc>
          <w:tcPr>
            <w:tcW w:w="5000" w:type="pct"/>
            <w:gridSpan w:val="4"/>
          </w:tcPr>
          <w:p w:rsidR="000C025A" w:rsidRDefault="008B7A4B">
            <w:pPr>
              <w:jc w:val="center"/>
              <w:rPr>
                <w:b/>
              </w:rPr>
            </w:pPr>
            <w:r>
              <w:rPr>
                <w:b/>
              </w:rPr>
              <w:t>ДИАГНОСТИКА В РАМКАХ  ЭКСПЕРТНОЙ ДЕЯТЕЛЬНОСТИ</w:t>
            </w:r>
          </w:p>
        </w:tc>
      </w:tr>
      <w:tr w:rsidR="000C025A">
        <w:trPr>
          <w:trHeight w:val="134"/>
        </w:trPr>
        <w:tc>
          <w:tcPr>
            <w:tcW w:w="136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«Методика определения интегративной удовлетворенности трудом» А.В. Батаршев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0C025A" w:rsidRDefault="008B7A4B">
            <w:r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0C025A" w:rsidRDefault="008B7A4B">
            <w:pPr>
              <w:jc w:val="both"/>
            </w:pPr>
            <w:r>
              <w:t>Педагоги</w:t>
            </w:r>
          </w:p>
        </w:tc>
        <w:tc>
          <w:tcPr>
            <w:tcW w:w="1035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  <w:tr w:rsidR="000C025A">
        <w:trPr>
          <w:trHeight w:val="134"/>
        </w:trPr>
        <w:tc>
          <w:tcPr>
            <w:tcW w:w="1369" w:type="pct"/>
          </w:tcPr>
          <w:p w:rsidR="000C025A" w:rsidRDefault="008B7A4B">
            <w:pPr>
              <w:shd w:val="clear" w:color="auto" w:fill="FFFFFF"/>
              <w:tabs>
                <w:tab w:val="left" w:pos="142"/>
              </w:tabs>
            </w:pPr>
            <w:r>
              <w:t xml:space="preserve">Анкета «Оценка родителей/законных представителей качеством деятельности ДОУ </w:t>
            </w:r>
          </w:p>
          <w:p w:rsidR="000C025A" w:rsidRDefault="000C025A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0C025A" w:rsidRDefault="008B7A4B">
            <w:r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0C025A" w:rsidRDefault="008B7A4B">
            <w:pPr>
              <w:jc w:val="both"/>
            </w:pPr>
            <w:r>
              <w:t>Родители</w:t>
            </w:r>
          </w:p>
        </w:tc>
        <w:tc>
          <w:tcPr>
            <w:tcW w:w="1035" w:type="pct"/>
          </w:tcPr>
          <w:p w:rsidR="000C025A" w:rsidRDefault="008B7A4B">
            <w:pPr>
              <w:jc w:val="both"/>
            </w:pPr>
            <w:r>
              <w:t>Индивидуальная</w:t>
            </w:r>
          </w:p>
        </w:tc>
      </w:tr>
    </w:tbl>
    <w:p w:rsidR="000C025A" w:rsidRDefault="008B7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2.1.3. Психологическое консультирование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tabs>
          <w:tab w:val="left" w:pos="258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Психологическое консультирование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0C025A" w:rsidRDefault="008B7A4B">
      <w:pPr>
        <w:tabs>
          <w:tab w:val="left" w:pos="25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консультирования</w:t>
      </w:r>
      <w:r>
        <w:rPr>
          <w:sz w:val="28"/>
          <w:szCs w:val="28"/>
        </w:rPr>
        <w:t>:</w:t>
      </w:r>
    </w:p>
    <w:p w:rsidR="000C025A" w:rsidRDefault="008B7A4B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0C025A" w:rsidRDefault="008B7A4B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 педагогов по выбору индивидуально-ориентированных методов и приемов работы с обучающимся;</w:t>
      </w:r>
    </w:p>
    <w:p w:rsidR="000C025A" w:rsidRDefault="008B7A4B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консультативная помощь семье в вопросах выбора оптимальной стратегии воспитания и приемов КРР с ребенком      </w:t>
      </w:r>
    </w:p>
    <w:p w:rsidR="000C025A" w:rsidRDefault="008B7A4B">
      <w:p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0C025A" w:rsidRDefault="000C025A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2013"/>
        <w:gridCol w:w="2002"/>
        <w:gridCol w:w="2051"/>
        <w:gridCol w:w="2002"/>
      </w:tblGrid>
      <w:tr w:rsidR="000C025A">
        <w:tc>
          <w:tcPr>
            <w:tcW w:w="9571" w:type="dxa"/>
            <w:gridSpan w:val="5"/>
          </w:tcPr>
          <w:p w:rsidR="000C025A" w:rsidRDefault="008B7A4B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психологического консультирования</w:t>
            </w:r>
          </w:p>
          <w:p w:rsidR="000C025A" w:rsidRDefault="000C025A">
            <w:pPr>
              <w:tabs>
                <w:tab w:val="left" w:pos="2588"/>
              </w:tabs>
              <w:jc w:val="center"/>
              <w:rPr>
                <w:sz w:val="28"/>
                <w:szCs w:val="28"/>
              </w:rPr>
            </w:pPr>
          </w:p>
        </w:tc>
      </w:tr>
      <w:tr w:rsidR="000C025A">
        <w:tc>
          <w:tcPr>
            <w:tcW w:w="1914" w:type="dxa"/>
          </w:tcPr>
          <w:p w:rsidR="000C025A" w:rsidRDefault="008B7A4B">
            <w:pPr>
              <w:tabs>
                <w:tab w:val="left" w:pos="2588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Консультирование администрации, педагогов и других работников образовательной организации </w:t>
            </w:r>
            <w:r>
              <w:rPr>
                <w:b/>
                <w:sz w:val="24"/>
                <w:szCs w:val="26"/>
              </w:rPr>
              <w:t>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14" w:type="dxa"/>
          </w:tcPr>
          <w:p w:rsidR="000C025A" w:rsidRDefault="008B7A4B">
            <w:pPr>
              <w:tabs>
                <w:tab w:val="left" w:pos="2588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Консультирование педагогов </w:t>
            </w:r>
            <w:r>
              <w:rPr>
                <w:b/>
                <w:sz w:val="24"/>
                <w:szCs w:val="26"/>
              </w:rPr>
              <w:t>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0C025A" w:rsidRDefault="008B7A4B">
            <w:pPr>
              <w:tabs>
                <w:tab w:val="left" w:pos="2588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Консультирование педагогов по вопросу выбора индивидуально ориентированных </w:t>
            </w:r>
            <w:r>
              <w:rPr>
                <w:b/>
                <w:sz w:val="24"/>
                <w:szCs w:val="26"/>
              </w:rPr>
              <w:t>методов и приёмов работы с обучающимися</w:t>
            </w:r>
          </w:p>
        </w:tc>
        <w:tc>
          <w:tcPr>
            <w:tcW w:w="1914" w:type="dxa"/>
          </w:tcPr>
          <w:p w:rsidR="000C025A" w:rsidRDefault="008B7A4B">
            <w:pPr>
              <w:tabs>
                <w:tab w:val="left" w:pos="2588"/>
              </w:tabs>
              <w:ind w:right="-90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Консультирование родителей (законных представителей</w:t>
            </w:r>
            <w:r>
              <w:rPr>
                <w:sz w:val="24"/>
                <w:szCs w:val="26"/>
              </w:rPr>
              <w:t>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0C025A" w:rsidRDefault="008B7A4B">
            <w:pPr>
              <w:tabs>
                <w:tab w:val="left" w:pos="2588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Консультирование администрации ДОУ, педагогов и родителей (законных представителей) </w:t>
            </w:r>
            <w:r>
              <w:rPr>
                <w:b/>
                <w:sz w:val="24"/>
                <w:szCs w:val="26"/>
              </w:rPr>
              <w:t>по психологическим проблемам обучения, воспитания и развития детей</w:t>
            </w:r>
          </w:p>
        </w:tc>
      </w:tr>
    </w:tbl>
    <w:p w:rsidR="000C025A" w:rsidRDefault="000C025A">
      <w:pPr>
        <w:tabs>
          <w:tab w:val="left" w:pos="2588"/>
        </w:tabs>
        <w:jc w:val="both"/>
        <w:rPr>
          <w:sz w:val="28"/>
          <w:szCs w:val="28"/>
        </w:rPr>
      </w:pP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2.1.4. Коррекционно-развивающая деятельность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усвоении образовательной программы по результатам диагностического обследования и Заключений ППк.</w:t>
      </w:r>
    </w:p>
    <w:p w:rsidR="000C025A" w:rsidRDefault="008B7A4B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Коррекционно-развивающая работа  проводится индивидуально и по подгруппам  с разной степенью регулярности в зависимости от поставленных задач.   </w:t>
      </w:r>
    </w:p>
    <w:p w:rsidR="000C025A" w:rsidRDefault="008B7A4B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Коррекционно-развивающая  работа с дошкольниками организуется при согласии родителей (законных представителей).</w:t>
      </w:r>
    </w:p>
    <w:p w:rsidR="000C025A" w:rsidRDefault="008B7A4B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0C025A" w:rsidRDefault="008B7A4B">
      <w:pPr>
        <w:tabs>
          <w:tab w:val="left" w:pos="27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КРР: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и развитие высших психических функций;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насыщенной РППС для разных видов деятельности;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0C025A" w:rsidRDefault="008B7A4B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помощь в устранении психотравмирующих ситуаций в жизни ребенка</w:t>
      </w:r>
    </w:p>
    <w:p w:rsidR="000C025A" w:rsidRDefault="000C025A">
      <w:pPr>
        <w:tabs>
          <w:tab w:val="left" w:pos="2752"/>
        </w:tabs>
        <w:jc w:val="both"/>
        <w:rPr>
          <w:sz w:val="28"/>
          <w:szCs w:val="28"/>
        </w:rPr>
      </w:pPr>
    </w:p>
    <w:p w:rsidR="000C025A" w:rsidRDefault="008B7A4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:rsidR="000C025A" w:rsidRDefault="000C025A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C025A">
        <w:tc>
          <w:tcPr>
            <w:tcW w:w="2376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Нормотипичные дети</w:t>
            </w:r>
          </w:p>
        </w:tc>
        <w:tc>
          <w:tcPr>
            <w:tcW w:w="7195" w:type="dxa"/>
          </w:tcPr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вида одаренности, интеллектуальных и личностных особенностей детей, прогноз возможных </w:t>
            </w:r>
            <w:r>
              <w:rPr>
                <w:sz w:val="28"/>
                <w:szCs w:val="28"/>
              </w:rPr>
              <w:lastRenderedPageBreak/>
              <w:t xml:space="preserve">проблем и потенциала развития;                 -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коммуникативных навыков и развитие эмоциональной устойчивости;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предметно-развивающей, обогащённой образовательной среды в условиях ДОУ, благоприятную для развития различных видов способностей и одаренности. </w:t>
            </w:r>
          </w:p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Частоболеющие дети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социализации, оптимизации межличностного взаимодействия со взрослыми и сверстниками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тревожности.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атмосферы доброжелательности, заботы и уважения по отношению к ребенку.</w:t>
            </w:r>
          </w:p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</w:t>
            </w:r>
            <w:r>
              <w:rPr>
                <w:sz w:val="28"/>
                <w:szCs w:val="28"/>
              </w:rPr>
              <w:lastRenderedPageBreak/>
              <w:t xml:space="preserve">психологии и медицины; 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 Направления психологической коррекционно-развивающей деятельности согласно Заключению ПМПК.  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и семьи в ТЖС</w:t>
            </w:r>
          </w:p>
        </w:tc>
        <w:tc>
          <w:tcPr>
            <w:tcW w:w="7195" w:type="dxa"/>
          </w:tcPr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 отреагированию негативных переживаний, связанных с травмой.</w:t>
            </w:r>
          </w:p>
          <w:p w:rsidR="000C025A" w:rsidRDefault="008B7A4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</w:t>
            </w:r>
          </w:p>
        </w:tc>
      </w:tr>
      <w:tr w:rsidR="000C025A">
        <w:tc>
          <w:tcPr>
            <w:tcW w:w="2376" w:type="dxa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СОП</w:t>
            </w:r>
          </w:p>
        </w:tc>
        <w:tc>
          <w:tcPr>
            <w:tcW w:w="7195" w:type="dxa"/>
          </w:tcPr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0C025A" w:rsidRDefault="008B7A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0C025A" w:rsidRDefault="000C02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025A">
        <w:tc>
          <w:tcPr>
            <w:tcW w:w="2376" w:type="dxa"/>
          </w:tcPr>
          <w:p w:rsidR="000C025A" w:rsidRDefault="008B7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0C025A" w:rsidRDefault="008B7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рефлексивных способностей;</w:t>
            </w:r>
          </w:p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способов саморегуляции.</w:t>
            </w:r>
          </w:p>
        </w:tc>
      </w:tr>
    </w:tbl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0C025A" w:rsidRDefault="008B7A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2.1.5. Психологическое просвещение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tabs>
          <w:tab w:val="left" w:pos="25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</w:p>
    <w:p w:rsidR="000C025A" w:rsidRDefault="008B7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2.1.6. Психологическая профилактика</w:t>
      </w:r>
    </w:p>
    <w:p w:rsidR="000C025A" w:rsidRDefault="000C025A">
      <w:pPr>
        <w:pStyle w:val="Default"/>
        <w:jc w:val="both"/>
        <w:rPr>
          <w:b/>
          <w:bCs/>
          <w:sz w:val="28"/>
          <w:szCs w:val="28"/>
        </w:rPr>
      </w:pPr>
    </w:p>
    <w:p w:rsidR="000C025A" w:rsidRDefault="008B7A4B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0C025A" w:rsidRDefault="008B7A4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Работа, направленная на профилактику «эмоционального выгорания», создание в 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дезадаптивного поведения ребенка в семье, формирование доброжелательных доверительных  бесконфликтных отношений с ребенком и  формирование полноценной личности ребенка, проводятся индивидуальные и групповые консультации, родительские собрания на данную тематику.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3286"/>
        <w:gridCol w:w="2052"/>
        <w:gridCol w:w="2127"/>
      </w:tblGrid>
      <w:tr w:rsidR="000C025A">
        <w:tc>
          <w:tcPr>
            <w:tcW w:w="2708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3286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205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212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0C025A">
        <w:tc>
          <w:tcPr>
            <w:tcW w:w="2708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3286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205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</w:p>
        </w:tc>
        <w:tc>
          <w:tcPr>
            <w:tcW w:w="212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0C025A">
        <w:tc>
          <w:tcPr>
            <w:tcW w:w="2708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консультации для родителей</w:t>
            </w:r>
          </w:p>
        </w:tc>
        <w:tc>
          <w:tcPr>
            <w:tcW w:w="3286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оптимальных путей нормального психофизического </w:t>
            </w:r>
            <w:r>
              <w:rPr>
                <w:sz w:val="28"/>
                <w:szCs w:val="28"/>
              </w:rPr>
              <w:lastRenderedPageBreak/>
              <w:t xml:space="preserve">развития детей дошкольного возраста </w:t>
            </w:r>
          </w:p>
        </w:tc>
        <w:tc>
          <w:tcPr>
            <w:tcW w:w="205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2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Протоколы родительских собраний</w:t>
            </w:r>
          </w:p>
        </w:tc>
        <w:tc>
          <w:tcPr>
            <w:tcW w:w="212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0C025A">
        <w:tc>
          <w:tcPr>
            <w:tcW w:w="2708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стенда. «Информация психолога»</w:t>
            </w:r>
          </w:p>
        </w:tc>
        <w:tc>
          <w:tcPr>
            <w:tcW w:w="3286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уровня психологической культуры педагогов и родителей</w:t>
            </w:r>
          </w:p>
        </w:tc>
        <w:tc>
          <w:tcPr>
            <w:tcW w:w="205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10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Публикации, памятки, рекомендации</w:t>
            </w:r>
          </w:p>
        </w:tc>
        <w:tc>
          <w:tcPr>
            <w:tcW w:w="212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месяц</w:t>
            </w:r>
          </w:p>
        </w:tc>
      </w:tr>
      <w:tr w:rsidR="000C025A">
        <w:tc>
          <w:tcPr>
            <w:tcW w:w="2708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3286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12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запаса психологических знаний педагогов</w:t>
            </w:r>
          </w:p>
        </w:tc>
        <w:tc>
          <w:tcPr>
            <w:tcW w:w="205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10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работ</w:t>
            </w:r>
          </w:p>
        </w:tc>
        <w:tc>
          <w:tcPr>
            <w:tcW w:w="212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</w:tbl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2.1.7 Организационно-методическая работа</w:t>
      </w:r>
    </w:p>
    <w:p w:rsidR="000C025A" w:rsidRDefault="000C025A">
      <w:pPr>
        <w:jc w:val="center"/>
        <w:rPr>
          <w:sz w:val="28"/>
          <w:szCs w:val="28"/>
        </w:rPr>
      </w:pPr>
    </w:p>
    <w:p w:rsidR="000C025A" w:rsidRDefault="000C025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382"/>
        <w:gridCol w:w="2077"/>
        <w:gridCol w:w="1714"/>
      </w:tblGrid>
      <w:tr w:rsidR="000C025A">
        <w:tc>
          <w:tcPr>
            <w:tcW w:w="2823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338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207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714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0C025A">
        <w:tc>
          <w:tcPr>
            <w:tcW w:w="2823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семинары в  рамках районных, городских психологических центров</w:t>
            </w:r>
          </w:p>
        </w:tc>
        <w:tc>
          <w:tcPr>
            <w:tcW w:w="338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077" w:type="dxa"/>
          </w:tcPr>
          <w:p w:rsidR="000C025A" w:rsidRDefault="000C025A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C025A">
        <w:tc>
          <w:tcPr>
            <w:tcW w:w="2823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рабочего       стимульного материала,</w:t>
            </w:r>
          </w:p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338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материальной базы для работы</w:t>
            </w:r>
          </w:p>
        </w:tc>
        <w:tc>
          <w:tcPr>
            <w:tcW w:w="2077" w:type="dxa"/>
          </w:tcPr>
          <w:p w:rsidR="000C025A" w:rsidRDefault="000C025A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C025A">
        <w:tc>
          <w:tcPr>
            <w:tcW w:w="2823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Психолого-медико – педагогический консилиум (ПМПк). Анализ и оформление результатов диагностико-коррекционной работы совместно с педагогами, старшим воспитателем ДОУ</w:t>
            </w:r>
          </w:p>
        </w:tc>
        <w:tc>
          <w:tcPr>
            <w:tcW w:w="338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выявлению контингента воспитанников,  требующих психологической помощи и коррекции</w:t>
            </w:r>
          </w:p>
        </w:tc>
        <w:tc>
          <w:tcPr>
            <w:tcW w:w="2077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ПМПк</w:t>
            </w:r>
          </w:p>
        </w:tc>
        <w:tc>
          <w:tcPr>
            <w:tcW w:w="1714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ПМПк.</w:t>
            </w:r>
          </w:p>
        </w:tc>
      </w:tr>
      <w:tr w:rsidR="000C025A">
        <w:tc>
          <w:tcPr>
            <w:tcW w:w="2823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новинками психологической и методической  литературы</w:t>
            </w:r>
          </w:p>
        </w:tc>
        <w:tc>
          <w:tcPr>
            <w:tcW w:w="3382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077" w:type="dxa"/>
          </w:tcPr>
          <w:p w:rsidR="000C025A" w:rsidRDefault="000C025A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0C025A" w:rsidRDefault="008B7A4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</w:tr>
    </w:tbl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C025A" w:rsidRDefault="008B7A4B">
      <w:pPr>
        <w:jc w:val="center"/>
      </w:pPr>
      <w:r>
        <w:rPr>
          <w:b/>
          <w:sz w:val="28"/>
          <w:szCs w:val="28"/>
        </w:rPr>
        <w:t>2.2 СОДЕРЖАНИЕ ДЕЯТЕЛЬНОСТИ ПЕДАГОГА-ПСИХОЛОГА В РАМКАХ ПСИХОЛОГО - ПЕДАГОГИЧЕСКОГО КОНСИЛИУМА</w:t>
      </w:r>
    </w:p>
    <w:p w:rsidR="000C025A" w:rsidRDefault="008B7A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Психолого - педагогический консилиум (ППк) организуется и функционирует в ДОУ на основании соответствующего Положения, которое разрабатывается, принимается педагогическим советом учреждения и утверждается директором.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ППк состоит в  выявлении трудностей у воспитанников ДОУ, определении особых образовательных потребностей для реализации  образовательной программы и проведения коррекционно-образовательной работы  с детьми. </w:t>
      </w:r>
    </w:p>
    <w:p w:rsidR="000C025A" w:rsidRDefault="008B7A4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рамках ППк педагог-психолог:</w:t>
      </w:r>
    </w:p>
    <w:p w:rsidR="000C025A" w:rsidRDefault="008B7A4B">
      <w:pPr>
        <w:numPr>
          <w:ilvl w:val="0"/>
          <w:numId w:val="2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 детям в рамках ППк;</w:t>
      </w:r>
    </w:p>
    <w:p w:rsidR="000C025A" w:rsidRDefault="008B7A4B">
      <w:pPr>
        <w:numPr>
          <w:ilvl w:val="0"/>
          <w:numId w:val="2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углубленную диагностику развития ребёнка;</w:t>
      </w:r>
    </w:p>
    <w:p w:rsidR="000C025A" w:rsidRDefault="008B7A4B">
      <w:pPr>
        <w:numPr>
          <w:ilvl w:val="0"/>
          <w:numId w:val="2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Отслеживает результаты коррекционно-развивающей работы;</w:t>
      </w:r>
    </w:p>
    <w:p w:rsidR="000C025A" w:rsidRDefault="008B7A4B">
      <w:pPr>
        <w:numPr>
          <w:ilvl w:val="0"/>
          <w:numId w:val="2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Участвует в разработке индивидуальной образовательной траектории (маршрута);</w:t>
      </w:r>
    </w:p>
    <w:p w:rsidR="000C025A" w:rsidRDefault="008B7A4B">
      <w:pPr>
        <w:numPr>
          <w:ilvl w:val="0"/>
          <w:numId w:val="2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Проводит коррекционно-развивающие занятия по рекомендациям ППк.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(май) учебного года  специалисты ППк,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ребенком ТПМПК выдается протокол Заседания с рекомендациями по созданию для воспитанника специальных образовательных условий, тип группы и/или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0C025A">
      <w:pPr>
        <w:jc w:val="both"/>
        <w:rPr>
          <w:sz w:val="28"/>
          <w:szCs w:val="28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0C025A">
      <w:pPr>
        <w:jc w:val="center"/>
        <w:rPr>
          <w:b/>
          <w:sz w:val="32"/>
          <w:szCs w:val="32"/>
        </w:rPr>
      </w:pPr>
    </w:p>
    <w:p w:rsidR="000C025A" w:rsidRDefault="008B7A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ОРГАНИЗАЦИОННЫЙ РАЗДЕЛ</w:t>
      </w:r>
    </w:p>
    <w:p w:rsidR="000C025A" w:rsidRDefault="000C025A">
      <w:pPr>
        <w:jc w:val="both"/>
        <w:rPr>
          <w:b/>
          <w:sz w:val="32"/>
          <w:szCs w:val="32"/>
        </w:rPr>
      </w:pPr>
    </w:p>
    <w:p w:rsidR="000C025A" w:rsidRDefault="008B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3.1.МАТЕРИАЛЬНО-ТЕХНИЧЕСКОЕ ОБЕСПЕЧЕНИЕ ПРОГРАММЫ</w:t>
      </w:r>
    </w:p>
    <w:p w:rsidR="000C025A" w:rsidRDefault="000C025A">
      <w:pPr>
        <w:jc w:val="both"/>
        <w:rPr>
          <w:i/>
          <w:sz w:val="28"/>
          <w:szCs w:val="28"/>
        </w:rPr>
      </w:pPr>
    </w:p>
    <w:tbl>
      <w:tblPr>
        <w:tblW w:w="104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60"/>
        <w:gridCol w:w="4875"/>
      </w:tblGrid>
      <w:tr w:rsidR="000C025A">
        <w:trPr>
          <w:trHeight w:val="422"/>
        </w:trPr>
        <w:tc>
          <w:tcPr>
            <w:tcW w:w="720" w:type="dxa"/>
          </w:tcPr>
          <w:p w:rsidR="000C025A" w:rsidRDefault="008B7A4B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0C025A" w:rsidRDefault="008B7A4B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Использование, виды работ на территории кабинета и в ДОУ</w:t>
            </w:r>
          </w:p>
        </w:tc>
      </w:tr>
      <w:tr w:rsidR="000C025A" w:rsidTr="00297158">
        <w:trPr>
          <w:trHeight w:val="1048"/>
        </w:trPr>
        <w:tc>
          <w:tcPr>
            <w:tcW w:w="72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детский </w:t>
            </w:r>
            <w:r w:rsidR="00297158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 шт), стул детский (</w:t>
            </w:r>
            <w:r w:rsidR="002971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шт)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(1 шт)</w:t>
            </w: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занятия с детьми 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Подгрупповые занятия с детьми (2-3 человека)</w:t>
            </w:r>
          </w:p>
        </w:tc>
      </w:tr>
      <w:tr w:rsidR="000C025A">
        <w:tc>
          <w:tcPr>
            <w:tcW w:w="72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«Рекомендации психолога» (1 шт)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рабочий и стул офисный (2 шт</w:t>
            </w:r>
            <w:r w:rsidR="00297158">
              <w:rPr>
                <w:sz w:val="28"/>
                <w:szCs w:val="28"/>
              </w:rPr>
              <w:t>)  Стеллаж для книг и пособий (2</w:t>
            </w:r>
            <w:r>
              <w:rPr>
                <w:sz w:val="28"/>
                <w:szCs w:val="28"/>
              </w:rPr>
              <w:t xml:space="preserve"> шт)</w:t>
            </w:r>
          </w:p>
          <w:p w:rsidR="00297158" w:rsidRDefault="00297158" w:rsidP="00297158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игр (2</w:t>
            </w:r>
            <w:r w:rsidR="008B7A4B">
              <w:rPr>
                <w:sz w:val="28"/>
                <w:szCs w:val="28"/>
              </w:rPr>
              <w:t xml:space="preserve"> шт) </w:t>
            </w:r>
          </w:p>
          <w:p w:rsidR="000C025A" w:rsidRDefault="000C025A">
            <w:pPr>
              <w:spacing w:after="160"/>
              <w:contextualSpacing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и педагогов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Обработка, хранение, оформление документации, диагностических материалов и др.</w:t>
            </w:r>
          </w:p>
        </w:tc>
      </w:tr>
      <w:tr w:rsidR="000C025A">
        <w:trPr>
          <w:trHeight w:val="719"/>
        </w:trPr>
        <w:tc>
          <w:tcPr>
            <w:tcW w:w="72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vAlign w:val="center"/>
          </w:tcPr>
          <w:p w:rsidR="000C025A" w:rsidRDefault="00297158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  <w:p w:rsidR="000C025A" w:rsidRDefault="000C025A">
            <w:pPr>
              <w:spacing w:after="160"/>
              <w:contextualSpacing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в музыкальной терапии, релаксации и сказкотерапии</w:t>
            </w:r>
          </w:p>
        </w:tc>
      </w:tr>
      <w:tr w:rsidR="000C025A">
        <w:tc>
          <w:tcPr>
            <w:tcW w:w="72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«Песка»</w:t>
            </w:r>
          </w:p>
          <w:p w:rsidR="000C025A" w:rsidRDefault="00297158" w:rsidP="00297158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7A4B">
              <w:rPr>
                <w:sz w:val="28"/>
                <w:szCs w:val="28"/>
              </w:rPr>
              <w:t xml:space="preserve">песочница, игрушки для игр с песком  </w:t>
            </w: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Песочная терапия, игры с водой, игры в период адаптации</w:t>
            </w:r>
          </w:p>
        </w:tc>
      </w:tr>
      <w:tr w:rsidR="000C025A">
        <w:tc>
          <w:tcPr>
            <w:tcW w:w="72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игровой терапии:</w:t>
            </w:r>
          </w:p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Игрушки, , конструктор, кубики, игры </w:t>
            </w:r>
          </w:p>
          <w:p w:rsidR="000C025A" w:rsidRDefault="000C025A">
            <w:pPr>
              <w:spacing w:after="160"/>
              <w:contextualSpacing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0C025A" w:rsidRDefault="008B7A4B">
            <w:pPr>
              <w:spacing w:after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занятия, материал для групповой работы</w:t>
            </w:r>
          </w:p>
        </w:tc>
      </w:tr>
    </w:tbl>
    <w:p w:rsidR="000C025A" w:rsidRDefault="000C025A">
      <w:pPr>
        <w:ind w:firstLine="360"/>
        <w:jc w:val="both"/>
        <w:rPr>
          <w:sz w:val="28"/>
          <w:szCs w:val="28"/>
        </w:rPr>
      </w:pPr>
    </w:p>
    <w:p w:rsidR="000C025A" w:rsidRDefault="000C025A">
      <w:pPr>
        <w:ind w:left="360"/>
        <w:jc w:val="both"/>
        <w:rPr>
          <w:b/>
          <w:bCs/>
          <w:sz w:val="28"/>
          <w:szCs w:val="28"/>
        </w:rPr>
      </w:pPr>
    </w:p>
    <w:p w:rsidR="000C025A" w:rsidRDefault="008B7A4B">
      <w:pPr>
        <w:pStyle w:val="a4"/>
        <w:numPr>
          <w:ilvl w:val="0"/>
          <w:numId w:val="4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Предметно-пространственная развивающая среда</w:t>
      </w:r>
    </w:p>
    <w:p w:rsidR="000C025A" w:rsidRDefault="000C025A">
      <w:pPr>
        <w:pStyle w:val="a4"/>
        <w:rPr>
          <w:b/>
          <w:bCs/>
          <w:sz w:val="2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557"/>
        <w:gridCol w:w="1713"/>
      </w:tblGrid>
      <w:tr w:rsidR="000C025A" w:rsidTr="00C82395">
        <w:tc>
          <w:tcPr>
            <w:tcW w:w="0" w:type="auto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развивающих игр и игрушек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0C025A" w:rsidRDefault="008B7A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шт.</w:t>
            </w:r>
          </w:p>
        </w:tc>
      </w:tr>
      <w:tr w:rsidR="000C025A" w:rsidTr="00C82395"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 с разрезными картами. Средняя группа. Учебно-дидактический комплект по освоению опыта социального поведения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 с разрезными картами. Средняя группа. Учебно-дидактический комплект по освоению опыта здоровьесбережения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детям 3-7 лет (игровые карточки-задания) Издательский дом ООО «МОЗАИКА-СИНТЕЗ»: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Животные жарких стран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Морские обитатели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Домашние животные</w:t>
            </w:r>
            <w:r>
              <w:rPr>
                <w:szCs w:val="28"/>
              </w:rPr>
              <w:br/>
            </w:r>
            <w:r>
              <w:rPr>
                <w:sz w:val="28"/>
                <w:szCs w:val="28"/>
              </w:rPr>
              <w:t>- Овощи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Фрукты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Насекомые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Птицы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Лесные животные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Деревья</w:t>
            </w:r>
          </w:p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Транспорт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для детей от 5 лет и старше «Развиваем память»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игра-лото для детей 3-6 лет «Цвет и форма»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игра-лото для детей 4-7 лет «Логика»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игра-занятие «Логические цепочки»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пластмассовая «Анна Весна 21»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A4B">
              <w:rPr>
                <w:sz w:val="28"/>
                <w:szCs w:val="28"/>
              </w:rPr>
              <w:t>0.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Матрёшка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A4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Неваляшка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A4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«Рамки и вкладыши Монтессори» (4 шт)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детской посуды «Хозяюшка» на 6 персон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пазлы «Геометрические фигуры» (1 шт)</w:t>
            </w:r>
          </w:p>
        </w:tc>
        <w:tc>
          <w:tcPr>
            <w:tcW w:w="0" w:type="auto"/>
          </w:tcPr>
          <w:p w:rsidR="000C025A" w:rsidRDefault="008B7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25A" w:rsidTr="00C82395"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B7A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025A" w:rsidRDefault="008B7A4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фломастеры, цветные карандаши, простые карандаши, стёрки, точилки, восковые мелки, кисти № 3, 4, 5, 8</w:t>
            </w:r>
          </w:p>
        </w:tc>
        <w:tc>
          <w:tcPr>
            <w:tcW w:w="0" w:type="auto"/>
          </w:tcPr>
          <w:p w:rsidR="000C025A" w:rsidRDefault="00C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C025A" w:rsidRDefault="000C025A">
      <w:pPr>
        <w:jc w:val="both"/>
        <w:rPr>
          <w:sz w:val="28"/>
          <w:szCs w:val="28"/>
        </w:rPr>
      </w:pPr>
    </w:p>
    <w:p w:rsidR="000C025A" w:rsidRDefault="008B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Методическое оснащение программы по направлениям работы педагога-психолога</w:t>
      </w:r>
    </w:p>
    <w:p w:rsidR="000C025A" w:rsidRDefault="008B7A4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Психологическая диагностика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2. Гуткина Н.И. Психологическая готовность к школе. Питер, 2004.</w:t>
      </w:r>
    </w:p>
    <w:p w:rsidR="000C025A" w:rsidRDefault="008B7A4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4.Стребелева Е.С.. Психолого - педагогическая диагностика развития детей раннего и дошкольного возраста. Просвещение, 2005.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6. Глозман Ж.М., Потанина А.Ю., Соболева А.Е.Нейропсихологическая диагностика дошкольного возраста. Питер, 2008.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7. ВераксаН.Е. Диагностика готовности ребенка к школе. Пособие для педагогов дошкольных учреждений. Мозаика- Синтез, 2008.</w:t>
      </w:r>
    </w:p>
    <w:p w:rsidR="000C025A" w:rsidRDefault="000C025A">
      <w:pPr>
        <w:jc w:val="both"/>
        <w:rPr>
          <w:b/>
          <w:i/>
          <w:sz w:val="28"/>
          <w:szCs w:val="28"/>
        </w:rPr>
      </w:pPr>
    </w:p>
    <w:p w:rsidR="00C82395" w:rsidRDefault="00C82395">
      <w:pPr>
        <w:jc w:val="both"/>
        <w:rPr>
          <w:b/>
          <w:i/>
          <w:sz w:val="28"/>
          <w:szCs w:val="28"/>
        </w:rPr>
      </w:pPr>
    </w:p>
    <w:p w:rsidR="00C82395" w:rsidRDefault="00C82395">
      <w:pPr>
        <w:jc w:val="both"/>
        <w:rPr>
          <w:b/>
          <w:i/>
          <w:sz w:val="28"/>
          <w:szCs w:val="28"/>
        </w:rPr>
      </w:pPr>
    </w:p>
    <w:p w:rsidR="000C025A" w:rsidRDefault="008B7A4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Психологическая коррекция</w:t>
      </w:r>
    </w:p>
    <w:p w:rsidR="000C025A" w:rsidRDefault="000C025A">
      <w:pPr>
        <w:jc w:val="both"/>
        <w:rPr>
          <w:b/>
          <w:i/>
          <w:sz w:val="1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1.Прихожан А.М.Психология тревожности дошкольный и школьный возраст. Питер, 2009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Колос Г.Г. 28 занятий для преодоления неуверенности и тревожности у детей 5-7 лет. Аркти, 2017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3. Габдракипова В.И., Эйдемиллер Э.Г.Психологическая коррекция детей с синдромом дефицита внимания и гиперактивностью (с учетом их половых различий). УЦ «Перспектива», 2009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5.Панфилова М.А. Игротерапия общения: Тесты и коррекционные игры. Практическое пособие для психологов, педагогов и родителей, 2Издательство ГНОМ и Д»,2005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6.Чистякова М.И. Психогимнастика. Просвещение,1990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7.МардерЛ. Цветной мир: групповая арт-терапевтическая работа с детьми дошкольного  и младшего школьного возраста. Генезис,2008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8.Сучкова Н.О. Арт-терапия в работе с детьми из неблагополучных семей. Речь,2008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9.Ждакаева Е.И. Тропинка к счастливой семье. Коррекция детско-родительских отношений через сказку, игру, рисунок. Речь, 2011</w:t>
      </w:r>
    </w:p>
    <w:p w:rsidR="000C025A" w:rsidRDefault="000C025A">
      <w:pPr>
        <w:jc w:val="both"/>
        <w:rPr>
          <w:b/>
          <w:i/>
          <w:sz w:val="28"/>
          <w:szCs w:val="28"/>
        </w:rPr>
      </w:pPr>
    </w:p>
    <w:p w:rsidR="000C025A" w:rsidRDefault="008B7A4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Психологическое консультирование</w:t>
      </w:r>
    </w:p>
    <w:p w:rsidR="000C025A" w:rsidRDefault="000C025A">
      <w:pPr>
        <w:jc w:val="both"/>
        <w:rPr>
          <w:b/>
          <w:i/>
          <w:sz w:val="18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Гиппенрейтер Ю.Б. Общаться с ребенком. Как? АСТ,2001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2. Гиппенрейтер Ю.Б. Продолжаем общаться с ребенком. Так? АСТ, 2008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3. Гиппенрейтер Ю.Б.Родителям:  как быть с ребенком. АСТ, 2011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4.Пол Коулмен.  Как сказать ребенку о…Как помочь вашему ребенку решить проблемы, утешить его  и развить в нем хорошие качества. Институт Психотерапии, 2002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5.Акимова Галина. Словарь-справочник для неравнодушных родителей. Весь, 2001.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Учитель,2011.</w:t>
      </w:r>
    </w:p>
    <w:p w:rsidR="000C025A" w:rsidRDefault="000C025A">
      <w:pPr>
        <w:jc w:val="both"/>
        <w:rPr>
          <w:b/>
          <w:i/>
          <w:sz w:val="28"/>
          <w:szCs w:val="28"/>
        </w:rPr>
      </w:pPr>
    </w:p>
    <w:p w:rsidR="000C025A" w:rsidRDefault="008B7A4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Психологическое просвещение и профилактика</w:t>
      </w:r>
    </w:p>
    <w:p w:rsidR="000C025A" w:rsidRDefault="000C025A">
      <w:pPr>
        <w:jc w:val="both"/>
        <w:rPr>
          <w:b/>
          <w:i/>
          <w:sz w:val="16"/>
          <w:szCs w:val="28"/>
        </w:rPr>
      </w:pP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1.Практическая психология образования / Под ред.И.В.Дубровиной. Сфера,1997.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2.Широкова Г.А.Справочник дошкольного психолога.Феникс,2004.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3.Веракса Н.Е., Веракса А.Н.Развитие ребенка в дошкольном возрасте. Пособие для педагогов дошкольных учрежденрий.Мозаика-Синтез,2006.</w:t>
      </w:r>
    </w:p>
    <w:p w:rsidR="000C025A" w:rsidRDefault="008B7A4B">
      <w:pPr>
        <w:jc w:val="both"/>
        <w:rPr>
          <w:sz w:val="28"/>
          <w:szCs w:val="28"/>
        </w:rPr>
      </w:pPr>
      <w:r>
        <w:rPr>
          <w:sz w:val="28"/>
          <w:szCs w:val="28"/>
        </w:rPr>
        <w:t>4.Степанов С.С.Азбука детской психологии.Сфера,2004.</w:t>
      </w:r>
    </w:p>
    <w:p w:rsidR="000C025A" w:rsidRDefault="000C025A">
      <w:pPr>
        <w:jc w:val="both"/>
        <w:rPr>
          <w:sz w:val="28"/>
          <w:szCs w:val="28"/>
        </w:rPr>
      </w:pPr>
    </w:p>
    <w:p w:rsidR="000C025A" w:rsidRDefault="000C025A"/>
    <w:sectPr w:rsidR="000C025A" w:rsidSect="00743321"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73" w:rsidRDefault="00BF6E73" w:rsidP="000C025A">
      <w:r>
        <w:separator/>
      </w:r>
    </w:p>
  </w:endnote>
  <w:endnote w:type="continuationSeparator" w:id="0">
    <w:p w:rsidR="00BF6E73" w:rsidRDefault="00BF6E73" w:rsidP="000C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09" w:rsidRDefault="00AB6909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22B4">
      <w:rPr>
        <w:noProof/>
      </w:rPr>
      <w:t>4</w:t>
    </w:r>
    <w:r>
      <w:rPr>
        <w:noProof/>
      </w:rPr>
      <w:fldChar w:fldCharType="end"/>
    </w:r>
  </w:p>
  <w:p w:rsidR="00AB6909" w:rsidRDefault="00AB69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73" w:rsidRDefault="00BF6E73" w:rsidP="000C025A">
      <w:r>
        <w:separator/>
      </w:r>
    </w:p>
  </w:footnote>
  <w:footnote w:type="continuationSeparator" w:id="0">
    <w:p w:rsidR="00BF6E73" w:rsidRDefault="00BF6E73" w:rsidP="000C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9727186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9" w15:restartNumberingAfterBreak="0">
    <w:nsid w:val="0000000A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B270F1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E506AD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00000017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A24E39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000001A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4F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4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6F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9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09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8B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62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46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FAD8DD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000001E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00000021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CA1E795C"/>
    <w:lvl w:ilvl="0" w:tplc="7EA2AB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00000023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31C6E1C8"/>
    <w:lvl w:ilvl="0" w:tplc="73864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C0417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"/>
  </w:num>
  <w:num w:numId="3">
    <w:abstractNumId w:val="17"/>
  </w:num>
  <w:num w:numId="4">
    <w:abstractNumId w:val="35"/>
  </w:num>
  <w:num w:numId="5">
    <w:abstractNumId w:val="38"/>
  </w:num>
  <w:num w:numId="6">
    <w:abstractNumId w:val="42"/>
  </w:num>
  <w:num w:numId="7">
    <w:abstractNumId w:val="43"/>
  </w:num>
  <w:num w:numId="8">
    <w:abstractNumId w:val="0"/>
  </w:num>
  <w:num w:numId="9">
    <w:abstractNumId w:val="41"/>
  </w:num>
  <w:num w:numId="10">
    <w:abstractNumId w:val="25"/>
  </w:num>
  <w:num w:numId="11">
    <w:abstractNumId w:val="20"/>
  </w:num>
  <w:num w:numId="12">
    <w:abstractNumId w:val="16"/>
  </w:num>
  <w:num w:numId="13">
    <w:abstractNumId w:val="1"/>
  </w:num>
  <w:num w:numId="14">
    <w:abstractNumId w:val="40"/>
  </w:num>
  <w:num w:numId="15">
    <w:abstractNumId w:val="29"/>
  </w:num>
  <w:num w:numId="16">
    <w:abstractNumId w:val="27"/>
  </w:num>
  <w:num w:numId="17">
    <w:abstractNumId w:val="36"/>
  </w:num>
  <w:num w:numId="18">
    <w:abstractNumId w:val="26"/>
  </w:num>
  <w:num w:numId="19">
    <w:abstractNumId w:val="22"/>
  </w:num>
  <w:num w:numId="20">
    <w:abstractNumId w:val="34"/>
  </w:num>
  <w:num w:numId="21">
    <w:abstractNumId w:val="11"/>
  </w:num>
  <w:num w:numId="22">
    <w:abstractNumId w:val="18"/>
  </w:num>
  <w:num w:numId="23">
    <w:abstractNumId w:val="9"/>
  </w:num>
  <w:num w:numId="24">
    <w:abstractNumId w:val="23"/>
  </w:num>
  <w:num w:numId="25">
    <w:abstractNumId w:val="7"/>
  </w:num>
  <w:num w:numId="26">
    <w:abstractNumId w:val="3"/>
  </w:num>
  <w:num w:numId="27">
    <w:abstractNumId w:val="8"/>
  </w:num>
  <w:num w:numId="28">
    <w:abstractNumId w:val="2"/>
  </w:num>
  <w:num w:numId="29">
    <w:abstractNumId w:val="19"/>
  </w:num>
  <w:num w:numId="30">
    <w:abstractNumId w:val="12"/>
  </w:num>
  <w:num w:numId="31">
    <w:abstractNumId w:val="28"/>
  </w:num>
  <w:num w:numId="32">
    <w:abstractNumId w:val="24"/>
  </w:num>
  <w:num w:numId="33">
    <w:abstractNumId w:val="44"/>
  </w:num>
  <w:num w:numId="34">
    <w:abstractNumId w:val="31"/>
  </w:num>
  <w:num w:numId="35">
    <w:abstractNumId w:val="15"/>
  </w:num>
  <w:num w:numId="36">
    <w:abstractNumId w:val="21"/>
  </w:num>
  <w:num w:numId="37">
    <w:abstractNumId w:val="14"/>
  </w:num>
  <w:num w:numId="38">
    <w:abstractNumId w:val="10"/>
  </w:num>
  <w:num w:numId="39">
    <w:abstractNumId w:val="37"/>
  </w:num>
  <w:num w:numId="40">
    <w:abstractNumId w:val="32"/>
  </w:num>
  <w:num w:numId="41">
    <w:abstractNumId w:val="30"/>
  </w:num>
  <w:num w:numId="42">
    <w:abstractNumId w:val="4"/>
  </w:num>
  <w:num w:numId="43">
    <w:abstractNumId w:val="6"/>
  </w:num>
  <w:num w:numId="44">
    <w:abstractNumId w:val="13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5A"/>
    <w:rsid w:val="000C025A"/>
    <w:rsid w:val="00206AEC"/>
    <w:rsid w:val="002922B4"/>
    <w:rsid w:val="00297158"/>
    <w:rsid w:val="00327C1C"/>
    <w:rsid w:val="0035138B"/>
    <w:rsid w:val="005A04AC"/>
    <w:rsid w:val="006A1368"/>
    <w:rsid w:val="006A3A74"/>
    <w:rsid w:val="00743321"/>
    <w:rsid w:val="00857DC5"/>
    <w:rsid w:val="00897FC3"/>
    <w:rsid w:val="008A0D14"/>
    <w:rsid w:val="008B7A4B"/>
    <w:rsid w:val="009317C8"/>
    <w:rsid w:val="00947198"/>
    <w:rsid w:val="009E3808"/>
    <w:rsid w:val="009F7602"/>
    <w:rsid w:val="00A02A0A"/>
    <w:rsid w:val="00A44E79"/>
    <w:rsid w:val="00AB5406"/>
    <w:rsid w:val="00AB6909"/>
    <w:rsid w:val="00BF6E73"/>
    <w:rsid w:val="00C82395"/>
    <w:rsid w:val="00DF6CFC"/>
    <w:rsid w:val="00ED0EAF"/>
    <w:rsid w:val="00ED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9B866-A9D2-4C01-81B1-36542D4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025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25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C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25A"/>
    <w:pPr>
      <w:ind w:left="720"/>
      <w:contextualSpacing/>
    </w:pPr>
  </w:style>
  <w:style w:type="paragraph" w:styleId="a5">
    <w:name w:val="Normal (Web)"/>
    <w:basedOn w:val="a"/>
    <w:uiPriority w:val="99"/>
    <w:rsid w:val="000C025A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0C0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0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0C025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C02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0C0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0C025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0C02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025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редний список 11"/>
    <w:basedOn w:val="a1"/>
    <w:uiPriority w:val="65"/>
    <w:rsid w:val="003513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AB690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AB690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168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/lib/authors/id/2168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39</Pages>
  <Words>11763</Words>
  <Characters>67053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ДОУ3 ДОУ3</cp:lastModifiedBy>
  <cp:revision>12</cp:revision>
  <cp:lastPrinted>2023-10-15T08:34:00Z</cp:lastPrinted>
  <dcterms:created xsi:type="dcterms:W3CDTF">2023-09-24T12:12:00Z</dcterms:created>
  <dcterms:modified xsi:type="dcterms:W3CDTF">2024-03-06T22:53:00Z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0df565b8abc84ad7a4ccc448417ae400</vt:lpwstr>
  </property>
</Properties>
</file>